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B3CBE" w14:textId="77777777" w:rsidR="00B618E0" w:rsidRDefault="00B618E0" w:rsidP="00DD17DC">
      <w:pPr>
        <w:pStyle w:val="Geenafstand"/>
        <w:rPr>
          <w:rFonts w:ascii="Lucida Sans" w:hAnsi="Lucida Sans" w:cs="Arial"/>
          <w:b/>
          <w:sz w:val="18"/>
          <w:szCs w:val="18"/>
          <w:lang w:val="nl-NL"/>
        </w:rPr>
      </w:pPr>
    </w:p>
    <w:p w14:paraId="3636289B" w14:textId="77777777" w:rsidR="004A6FC5" w:rsidRPr="00A91EEA" w:rsidRDefault="004A6FC5" w:rsidP="00DD17DC">
      <w:pPr>
        <w:pStyle w:val="Geenafstand"/>
        <w:rPr>
          <w:rFonts w:ascii="Lucida Sans" w:hAnsi="Lucida Sans" w:cs="Arial"/>
          <w:b/>
          <w:sz w:val="24"/>
          <w:szCs w:val="24"/>
          <w:lang w:val="nl-NL"/>
        </w:rPr>
      </w:pPr>
      <w:r w:rsidRPr="00A91EEA">
        <w:rPr>
          <w:rFonts w:ascii="Lucida Sans" w:hAnsi="Lucida Sans" w:cs="Arial"/>
          <w:b/>
          <w:sz w:val="24"/>
          <w:szCs w:val="24"/>
          <w:lang w:val="nl-NL"/>
        </w:rPr>
        <w:t xml:space="preserve">Adviesmemo </w:t>
      </w:r>
    </w:p>
    <w:p w14:paraId="25B27BBC" w14:textId="77777777" w:rsidR="004A6FC5" w:rsidRDefault="004A6FC5" w:rsidP="00DD17DC">
      <w:pPr>
        <w:pStyle w:val="Geenafstand"/>
        <w:rPr>
          <w:rFonts w:ascii="Garamond" w:hAnsi="Garamond" w:cs="Arial"/>
          <w:color w:val="121225"/>
          <w:sz w:val="24"/>
          <w:szCs w:val="24"/>
          <w:shd w:val="clear" w:color="auto" w:fill="FFFFFF"/>
          <w:lang w:val="nl-NL"/>
        </w:rPr>
      </w:pPr>
    </w:p>
    <w:p w14:paraId="4B41B2E3" w14:textId="5D23FA82" w:rsidR="004A6FC5" w:rsidRPr="001F6F63" w:rsidRDefault="004A6FC5" w:rsidP="00B618E0">
      <w:pPr>
        <w:pStyle w:val="Geenafstand"/>
        <w:rPr>
          <w:rFonts w:ascii="Lucida Sans" w:hAnsi="Lucida Sans" w:cs="Arial"/>
          <w:bCs/>
          <w:sz w:val="18"/>
          <w:szCs w:val="18"/>
          <w:lang w:val="nl-NL"/>
        </w:rPr>
      </w:pPr>
      <w:r w:rsidRPr="00B618E0">
        <w:rPr>
          <w:rFonts w:ascii="Lucida Sans" w:hAnsi="Lucida Sans" w:cs="Arial"/>
          <w:b/>
          <w:sz w:val="18"/>
          <w:szCs w:val="18"/>
          <w:lang w:val="nl-NL"/>
        </w:rPr>
        <w:t>Onderwerp</w:t>
      </w:r>
      <w:r w:rsidR="001F6F63">
        <w:rPr>
          <w:rFonts w:ascii="Lucida Sans" w:hAnsi="Lucida Sans" w:cs="Arial"/>
          <w:b/>
          <w:sz w:val="18"/>
          <w:szCs w:val="18"/>
          <w:lang w:val="nl-NL"/>
        </w:rPr>
        <w:t xml:space="preserve">: </w:t>
      </w:r>
      <w:r w:rsidR="00B66FA8">
        <w:rPr>
          <w:rFonts w:ascii="Lucida Sans" w:hAnsi="Lucida Sans" w:cs="Arial"/>
          <w:bCs/>
          <w:sz w:val="18"/>
          <w:szCs w:val="18"/>
          <w:lang w:val="nl-NL"/>
        </w:rPr>
        <w:t xml:space="preserve">Financiële kaders </w:t>
      </w:r>
      <w:proofErr w:type="spellStart"/>
      <w:r w:rsidR="00B66FA8">
        <w:rPr>
          <w:rFonts w:ascii="Lucida Sans" w:hAnsi="Lucida Sans" w:cs="Arial"/>
          <w:bCs/>
          <w:sz w:val="18"/>
          <w:szCs w:val="18"/>
          <w:lang w:val="nl-NL"/>
        </w:rPr>
        <w:t>BghU</w:t>
      </w:r>
      <w:proofErr w:type="spellEnd"/>
    </w:p>
    <w:p w14:paraId="32789545" w14:textId="77777777" w:rsidR="005B4961" w:rsidRPr="005B4961" w:rsidRDefault="005B4961" w:rsidP="00B618E0">
      <w:pPr>
        <w:pStyle w:val="Geenafstand"/>
        <w:rPr>
          <w:rFonts w:ascii="Lucida Sans" w:hAnsi="Lucida Sans" w:cs="Arial"/>
          <w:bCs/>
          <w:sz w:val="18"/>
          <w:szCs w:val="18"/>
          <w:lang w:val="nl-NL"/>
        </w:rPr>
      </w:pPr>
    </w:p>
    <w:p w14:paraId="570333A2" w14:textId="77777777" w:rsidR="005B4961" w:rsidRDefault="005B4961" w:rsidP="00B618E0">
      <w:pPr>
        <w:pStyle w:val="Geenafstand"/>
        <w:rPr>
          <w:rFonts w:ascii="Lucida Sans" w:hAnsi="Lucida Sans" w:cs="Arial"/>
          <w:b/>
          <w:sz w:val="18"/>
          <w:szCs w:val="18"/>
          <w:lang w:val="nl-NL"/>
        </w:rPr>
      </w:pPr>
    </w:p>
    <w:p w14:paraId="30E0B734" w14:textId="77777777" w:rsidR="004A6FC5" w:rsidRPr="00B618E0" w:rsidRDefault="003330F3" w:rsidP="00B618E0">
      <w:pPr>
        <w:pStyle w:val="Geenafstand"/>
        <w:rPr>
          <w:rFonts w:ascii="Lucida Sans" w:hAnsi="Lucida Sans" w:cs="Arial"/>
          <w:b/>
          <w:sz w:val="18"/>
          <w:szCs w:val="18"/>
          <w:lang w:val="nl-NL"/>
        </w:rPr>
      </w:pPr>
      <w:r w:rsidRPr="00B618E0">
        <w:rPr>
          <w:rFonts w:ascii="Lucida Sans" w:hAnsi="Lucida Sans" w:cs="Arial"/>
          <w:b/>
          <w:sz w:val="18"/>
          <w:szCs w:val="18"/>
          <w:lang w:val="nl-NL"/>
        </w:rPr>
        <w:t>Te besluiten om</w:t>
      </w:r>
    </w:p>
    <w:p w14:paraId="7B2AA407" w14:textId="7D404083" w:rsidR="005D34E7" w:rsidRPr="00403029" w:rsidRDefault="00A96DFB" w:rsidP="00403029">
      <w:pPr>
        <w:pStyle w:val="Lijstalinea"/>
        <w:numPr>
          <w:ilvl w:val="0"/>
          <w:numId w:val="2"/>
        </w:numPr>
        <w:jc w:val="both"/>
        <w:rPr>
          <w:rFonts w:ascii="Lucida Sans" w:hAnsi="Lucida Sans" w:cs="Arial"/>
          <w:sz w:val="18"/>
          <w:szCs w:val="18"/>
          <w:lang w:val="nl-NL"/>
        </w:rPr>
      </w:pPr>
      <w:r>
        <w:rPr>
          <w:rFonts w:ascii="Lucida Sans" w:hAnsi="Lucida Sans" w:cs="Arial"/>
          <w:sz w:val="18"/>
          <w:szCs w:val="18"/>
          <w:lang w:val="nl-NL"/>
        </w:rPr>
        <w:t xml:space="preserve">De volgende </w:t>
      </w:r>
      <w:r w:rsidR="00403029">
        <w:rPr>
          <w:rFonts w:ascii="Lucida Sans" w:hAnsi="Lucida Sans" w:cs="Arial"/>
          <w:sz w:val="18"/>
          <w:szCs w:val="18"/>
          <w:lang w:val="nl-NL"/>
        </w:rPr>
        <w:t>regelingen en verordeningen</w:t>
      </w:r>
      <w:r>
        <w:rPr>
          <w:rFonts w:ascii="Lucida Sans" w:hAnsi="Lucida Sans" w:cs="Arial"/>
          <w:sz w:val="18"/>
          <w:szCs w:val="18"/>
          <w:lang w:val="nl-NL"/>
        </w:rPr>
        <w:t xml:space="preserve"> in te trekken </w:t>
      </w:r>
      <w:r w:rsidR="00403029" w:rsidRPr="00403029">
        <w:rPr>
          <w:rFonts w:ascii="Lucida Sans" w:hAnsi="Lucida Sans" w:cs="Arial"/>
          <w:sz w:val="18"/>
          <w:szCs w:val="18"/>
          <w:lang w:val="nl-NL"/>
        </w:rPr>
        <w:t xml:space="preserve">ultimo </w:t>
      </w:r>
      <w:r w:rsidRPr="00403029">
        <w:rPr>
          <w:rFonts w:ascii="Lucida Sans" w:hAnsi="Lucida Sans" w:cs="Arial"/>
          <w:sz w:val="18"/>
          <w:szCs w:val="18"/>
          <w:lang w:val="nl-NL"/>
        </w:rPr>
        <w:t>31-12-2021</w:t>
      </w:r>
      <w:r w:rsidR="000D2343">
        <w:rPr>
          <w:rFonts w:ascii="Lucida Sans" w:hAnsi="Lucida Sans" w:cs="Arial"/>
          <w:sz w:val="18"/>
          <w:szCs w:val="18"/>
          <w:lang w:val="nl-NL"/>
        </w:rPr>
        <w:t>:</w:t>
      </w:r>
    </w:p>
    <w:p w14:paraId="1F0C030A" w14:textId="2EE35F88" w:rsidR="00403029" w:rsidRDefault="00403029" w:rsidP="00403029">
      <w:pPr>
        <w:pStyle w:val="Lijstalinea"/>
        <w:numPr>
          <w:ilvl w:val="1"/>
          <w:numId w:val="2"/>
        </w:numPr>
        <w:jc w:val="both"/>
        <w:rPr>
          <w:rFonts w:ascii="Lucida Sans" w:hAnsi="Lucida Sans" w:cs="Arial"/>
          <w:sz w:val="18"/>
          <w:szCs w:val="18"/>
          <w:lang w:val="nl-NL"/>
        </w:rPr>
      </w:pPr>
      <w:r>
        <w:rPr>
          <w:rFonts w:ascii="Lucida Sans" w:hAnsi="Lucida Sans" w:cs="Arial"/>
          <w:sz w:val="18"/>
          <w:szCs w:val="18"/>
          <w:lang w:val="nl-NL"/>
        </w:rPr>
        <w:t xml:space="preserve">Het inkoopbeleid </w:t>
      </w:r>
      <w:proofErr w:type="spellStart"/>
      <w:r>
        <w:rPr>
          <w:rFonts w:ascii="Lucida Sans" w:hAnsi="Lucida Sans" w:cs="Arial"/>
          <w:sz w:val="18"/>
          <w:szCs w:val="18"/>
          <w:lang w:val="nl-NL"/>
        </w:rPr>
        <w:t>BghU</w:t>
      </w:r>
      <w:proofErr w:type="spellEnd"/>
      <w:r>
        <w:rPr>
          <w:rFonts w:ascii="Lucida Sans" w:hAnsi="Lucida Sans" w:cs="Arial"/>
          <w:sz w:val="18"/>
          <w:szCs w:val="18"/>
          <w:lang w:val="nl-NL"/>
        </w:rPr>
        <w:t xml:space="preserve"> 2018, vastgesteld op 23-10-2017</w:t>
      </w:r>
    </w:p>
    <w:p w14:paraId="16B97550" w14:textId="28EBE86C" w:rsidR="00403029" w:rsidRDefault="00403029" w:rsidP="004C7408">
      <w:pPr>
        <w:pStyle w:val="Lijstalinea"/>
        <w:numPr>
          <w:ilvl w:val="1"/>
          <w:numId w:val="2"/>
        </w:numPr>
        <w:jc w:val="both"/>
        <w:rPr>
          <w:rFonts w:ascii="Lucida Sans" w:hAnsi="Lucida Sans" w:cs="Arial"/>
          <w:sz w:val="18"/>
          <w:szCs w:val="18"/>
          <w:lang w:val="nl-NL"/>
        </w:rPr>
      </w:pPr>
      <w:r w:rsidRPr="00403029">
        <w:rPr>
          <w:rFonts w:ascii="Lucida Sans" w:hAnsi="Lucida Sans" w:cs="Arial"/>
          <w:sz w:val="18"/>
          <w:szCs w:val="18"/>
          <w:lang w:val="nl-NL"/>
        </w:rPr>
        <w:t xml:space="preserve">De Verordening </w:t>
      </w:r>
      <w:r w:rsidR="000D2343">
        <w:rPr>
          <w:rFonts w:ascii="Lucida Sans" w:hAnsi="Lucida Sans" w:cs="Arial"/>
          <w:sz w:val="18"/>
          <w:szCs w:val="18"/>
          <w:lang w:val="nl-NL"/>
        </w:rPr>
        <w:t xml:space="preserve">Beleids- en Verantwoordingsfunctie </w:t>
      </w:r>
      <w:proofErr w:type="spellStart"/>
      <w:r>
        <w:rPr>
          <w:rFonts w:ascii="Lucida Sans" w:hAnsi="Lucida Sans" w:cs="Arial"/>
          <w:sz w:val="18"/>
          <w:szCs w:val="18"/>
          <w:lang w:val="nl-NL"/>
        </w:rPr>
        <w:t>BghU</w:t>
      </w:r>
      <w:proofErr w:type="spellEnd"/>
      <w:r>
        <w:rPr>
          <w:rFonts w:ascii="Lucida Sans" w:hAnsi="Lucida Sans" w:cs="Arial"/>
          <w:sz w:val="18"/>
          <w:szCs w:val="18"/>
          <w:lang w:val="nl-NL"/>
        </w:rPr>
        <w:t xml:space="preserve"> 2018, vastgesteld op 23-10-2017</w:t>
      </w:r>
    </w:p>
    <w:p w14:paraId="077959F3" w14:textId="3CA6C6B0" w:rsidR="00403029" w:rsidRPr="00403029" w:rsidRDefault="00403029" w:rsidP="004C7408">
      <w:pPr>
        <w:pStyle w:val="Lijstalinea"/>
        <w:numPr>
          <w:ilvl w:val="1"/>
          <w:numId w:val="2"/>
        </w:numPr>
        <w:jc w:val="both"/>
        <w:rPr>
          <w:rFonts w:ascii="Lucida Sans" w:hAnsi="Lucida Sans" w:cs="Arial"/>
          <w:sz w:val="18"/>
          <w:szCs w:val="18"/>
          <w:lang w:val="nl-NL"/>
        </w:rPr>
      </w:pPr>
      <w:r w:rsidRPr="00403029">
        <w:rPr>
          <w:rFonts w:ascii="Lucida Sans" w:hAnsi="Lucida Sans" w:cs="Arial"/>
          <w:sz w:val="18"/>
          <w:szCs w:val="18"/>
          <w:lang w:val="nl-NL"/>
        </w:rPr>
        <w:t>De Nota Investeringsbeleid</w:t>
      </w:r>
      <w:r>
        <w:rPr>
          <w:rFonts w:ascii="Lucida Sans" w:hAnsi="Lucida Sans" w:cs="Arial"/>
          <w:sz w:val="18"/>
          <w:szCs w:val="18"/>
          <w:lang w:val="nl-NL"/>
        </w:rPr>
        <w:t xml:space="preserve"> </w:t>
      </w:r>
      <w:proofErr w:type="spellStart"/>
      <w:r>
        <w:rPr>
          <w:rFonts w:ascii="Lucida Sans" w:hAnsi="Lucida Sans" w:cs="Arial"/>
          <w:sz w:val="18"/>
          <w:szCs w:val="18"/>
          <w:lang w:val="nl-NL"/>
        </w:rPr>
        <w:t>BghU</w:t>
      </w:r>
      <w:proofErr w:type="spellEnd"/>
      <w:r>
        <w:rPr>
          <w:rFonts w:ascii="Lucida Sans" w:hAnsi="Lucida Sans" w:cs="Arial"/>
          <w:sz w:val="18"/>
          <w:szCs w:val="18"/>
          <w:lang w:val="nl-NL"/>
        </w:rPr>
        <w:t xml:space="preserve"> 2018, vastgesteld op 23-10-2017</w:t>
      </w:r>
    </w:p>
    <w:p w14:paraId="557C76CC" w14:textId="0AEA08FE" w:rsidR="00403029" w:rsidRDefault="00403029" w:rsidP="00403029">
      <w:pPr>
        <w:pStyle w:val="Lijstalinea"/>
        <w:numPr>
          <w:ilvl w:val="1"/>
          <w:numId w:val="2"/>
        </w:numPr>
        <w:jc w:val="both"/>
        <w:rPr>
          <w:rFonts w:ascii="Lucida Sans" w:hAnsi="Lucida Sans" w:cs="Arial"/>
          <w:sz w:val="18"/>
          <w:szCs w:val="18"/>
          <w:lang w:val="nl-NL"/>
        </w:rPr>
      </w:pPr>
      <w:r w:rsidRPr="00403029">
        <w:rPr>
          <w:rFonts w:ascii="Lucida Sans" w:hAnsi="Lucida Sans" w:cs="Arial"/>
          <w:sz w:val="18"/>
          <w:szCs w:val="18"/>
          <w:lang w:val="nl-NL"/>
        </w:rPr>
        <w:t>De Nota Reserves en Voorzie</w:t>
      </w:r>
      <w:r>
        <w:rPr>
          <w:rFonts w:ascii="Lucida Sans" w:hAnsi="Lucida Sans" w:cs="Arial"/>
          <w:sz w:val="18"/>
          <w:szCs w:val="18"/>
          <w:lang w:val="nl-NL"/>
        </w:rPr>
        <w:t xml:space="preserve">ningen </w:t>
      </w:r>
      <w:proofErr w:type="spellStart"/>
      <w:r>
        <w:rPr>
          <w:rFonts w:ascii="Lucida Sans" w:hAnsi="Lucida Sans" w:cs="Arial"/>
          <w:sz w:val="18"/>
          <w:szCs w:val="18"/>
          <w:lang w:val="nl-NL"/>
        </w:rPr>
        <w:t>BghU</w:t>
      </w:r>
      <w:proofErr w:type="spellEnd"/>
      <w:r>
        <w:rPr>
          <w:rFonts w:ascii="Lucida Sans" w:hAnsi="Lucida Sans" w:cs="Arial"/>
          <w:sz w:val="18"/>
          <w:szCs w:val="18"/>
          <w:lang w:val="nl-NL"/>
        </w:rPr>
        <w:t xml:space="preserve"> 2018, vastgesteld op 23-10-2017</w:t>
      </w:r>
    </w:p>
    <w:p w14:paraId="22E660CE" w14:textId="30CFD7FE" w:rsidR="00403029" w:rsidRDefault="00403029" w:rsidP="00403029">
      <w:pPr>
        <w:pStyle w:val="Lijstalinea"/>
        <w:numPr>
          <w:ilvl w:val="1"/>
          <w:numId w:val="2"/>
        </w:numPr>
        <w:jc w:val="both"/>
        <w:rPr>
          <w:rFonts w:ascii="Lucida Sans" w:hAnsi="Lucida Sans" w:cs="Arial"/>
          <w:sz w:val="18"/>
          <w:szCs w:val="18"/>
          <w:lang w:val="nl-NL"/>
        </w:rPr>
      </w:pPr>
      <w:r>
        <w:rPr>
          <w:rFonts w:ascii="Lucida Sans" w:hAnsi="Lucida Sans" w:cs="Arial"/>
          <w:sz w:val="18"/>
          <w:szCs w:val="18"/>
          <w:lang w:val="nl-NL"/>
        </w:rPr>
        <w:t xml:space="preserve">De Regeling Financieel Beheer, </w:t>
      </w:r>
      <w:proofErr w:type="spellStart"/>
      <w:r>
        <w:rPr>
          <w:rFonts w:ascii="Lucida Sans" w:hAnsi="Lucida Sans" w:cs="Arial"/>
          <w:sz w:val="18"/>
          <w:szCs w:val="18"/>
          <w:lang w:val="nl-NL"/>
        </w:rPr>
        <w:t>BghU</w:t>
      </w:r>
      <w:proofErr w:type="spellEnd"/>
      <w:r>
        <w:rPr>
          <w:rFonts w:ascii="Lucida Sans" w:hAnsi="Lucida Sans" w:cs="Arial"/>
          <w:sz w:val="18"/>
          <w:szCs w:val="18"/>
          <w:lang w:val="nl-NL"/>
        </w:rPr>
        <w:t xml:space="preserve"> 2018, vastgesteld op 23-10-2017</w:t>
      </w:r>
    </w:p>
    <w:p w14:paraId="7B1C7980" w14:textId="587715C5" w:rsidR="00403029" w:rsidRDefault="00403029" w:rsidP="00403029">
      <w:pPr>
        <w:pStyle w:val="Lijstalinea"/>
        <w:numPr>
          <w:ilvl w:val="1"/>
          <w:numId w:val="2"/>
        </w:numPr>
        <w:jc w:val="both"/>
        <w:rPr>
          <w:rFonts w:ascii="Lucida Sans" w:hAnsi="Lucida Sans" w:cs="Arial"/>
          <w:sz w:val="18"/>
          <w:szCs w:val="18"/>
          <w:lang w:val="nl-NL"/>
        </w:rPr>
      </w:pPr>
      <w:r>
        <w:rPr>
          <w:rFonts w:ascii="Lucida Sans" w:hAnsi="Lucida Sans" w:cs="Arial"/>
          <w:sz w:val="18"/>
          <w:szCs w:val="18"/>
          <w:lang w:val="nl-NL"/>
        </w:rPr>
        <w:t xml:space="preserve">De </w:t>
      </w:r>
      <w:proofErr w:type="spellStart"/>
      <w:r>
        <w:rPr>
          <w:rFonts w:ascii="Lucida Sans" w:hAnsi="Lucida Sans" w:cs="Arial"/>
          <w:sz w:val="18"/>
          <w:szCs w:val="18"/>
          <w:lang w:val="nl-NL"/>
        </w:rPr>
        <w:t>Budgethoudersregeling</w:t>
      </w:r>
      <w:proofErr w:type="spellEnd"/>
      <w:r>
        <w:rPr>
          <w:rFonts w:ascii="Lucida Sans" w:hAnsi="Lucida Sans" w:cs="Arial"/>
          <w:sz w:val="18"/>
          <w:szCs w:val="18"/>
          <w:lang w:val="nl-NL"/>
        </w:rPr>
        <w:t xml:space="preserve"> </w:t>
      </w:r>
      <w:proofErr w:type="spellStart"/>
      <w:r>
        <w:rPr>
          <w:rFonts w:ascii="Lucida Sans" w:hAnsi="Lucida Sans" w:cs="Arial"/>
          <w:sz w:val="18"/>
          <w:szCs w:val="18"/>
          <w:lang w:val="nl-NL"/>
        </w:rPr>
        <w:t>BghU</w:t>
      </w:r>
      <w:proofErr w:type="spellEnd"/>
      <w:r>
        <w:rPr>
          <w:rFonts w:ascii="Lucida Sans" w:hAnsi="Lucida Sans" w:cs="Arial"/>
          <w:sz w:val="18"/>
          <w:szCs w:val="18"/>
          <w:lang w:val="nl-NL"/>
        </w:rPr>
        <w:t xml:space="preserve"> 2018, vastgesteld op 23-10-2017</w:t>
      </w:r>
    </w:p>
    <w:p w14:paraId="0E6E2C53" w14:textId="71BDE6AD" w:rsidR="00403029" w:rsidRDefault="00403029" w:rsidP="00403029">
      <w:pPr>
        <w:pStyle w:val="Lijstalinea"/>
        <w:numPr>
          <w:ilvl w:val="1"/>
          <w:numId w:val="2"/>
        </w:numPr>
        <w:jc w:val="both"/>
        <w:rPr>
          <w:rFonts w:ascii="Lucida Sans" w:hAnsi="Lucida Sans" w:cs="Arial"/>
          <w:sz w:val="18"/>
          <w:szCs w:val="18"/>
          <w:lang w:val="nl-NL"/>
        </w:rPr>
      </w:pPr>
      <w:r>
        <w:rPr>
          <w:rFonts w:ascii="Lucida Sans" w:hAnsi="Lucida Sans" w:cs="Arial"/>
          <w:sz w:val="18"/>
          <w:szCs w:val="18"/>
          <w:lang w:val="nl-NL"/>
        </w:rPr>
        <w:t xml:space="preserve">De Verordening Onderzoeken Doelmatigheid en Doeltreffendheid </w:t>
      </w:r>
      <w:proofErr w:type="spellStart"/>
      <w:r>
        <w:rPr>
          <w:rFonts w:ascii="Lucida Sans" w:hAnsi="Lucida Sans" w:cs="Arial"/>
          <w:sz w:val="18"/>
          <w:szCs w:val="18"/>
          <w:lang w:val="nl-NL"/>
        </w:rPr>
        <w:t>BghU</w:t>
      </w:r>
      <w:proofErr w:type="spellEnd"/>
      <w:r>
        <w:rPr>
          <w:rFonts w:ascii="Lucida Sans" w:hAnsi="Lucida Sans" w:cs="Arial"/>
          <w:sz w:val="18"/>
          <w:szCs w:val="18"/>
          <w:lang w:val="nl-NL"/>
        </w:rPr>
        <w:t xml:space="preserve"> 2018, vastgesteld op 23-10-2017</w:t>
      </w:r>
    </w:p>
    <w:p w14:paraId="1486EF17" w14:textId="77777777" w:rsidR="00403029" w:rsidRDefault="00403029" w:rsidP="00693159">
      <w:pPr>
        <w:pStyle w:val="Lijstalinea"/>
        <w:numPr>
          <w:ilvl w:val="1"/>
          <w:numId w:val="2"/>
        </w:numPr>
        <w:jc w:val="both"/>
        <w:rPr>
          <w:rFonts w:ascii="Lucida Sans" w:hAnsi="Lucida Sans" w:cs="Arial"/>
          <w:sz w:val="18"/>
          <w:szCs w:val="18"/>
          <w:lang w:val="nl-NL"/>
        </w:rPr>
      </w:pPr>
      <w:r w:rsidRPr="00403029">
        <w:rPr>
          <w:rFonts w:ascii="Lucida Sans" w:hAnsi="Lucida Sans" w:cs="Arial"/>
          <w:sz w:val="18"/>
          <w:szCs w:val="18"/>
          <w:lang w:val="nl-NL"/>
        </w:rPr>
        <w:t xml:space="preserve">De Controleverordening </w:t>
      </w:r>
      <w:proofErr w:type="spellStart"/>
      <w:r>
        <w:rPr>
          <w:rFonts w:ascii="Lucida Sans" w:hAnsi="Lucida Sans" w:cs="Arial"/>
          <w:sz w:val="18"/>
          <w:szCs w:val="18"/>
          <w:lang w:val="nl-NL"/>
        </w:rPr>
        <w:t>BghU</w:t>
      </w:r>
      <w:proofErr w:type="spellEnd"/>
      <w:r>
        <w:rPr>
          <w:rFonts w:ascii="Lucida Sans" w:hAnsi="Lucida Sans" w:cs="Arial"/>
          <w:sz w:val="18"/>
          <w:szCs w:val="18"/>
          <w:lang w:val="nl-NL"/>
        </w:rPr>
        <w:t xml:space="preserve"> 2018, vastgesteld op 23-10-2017</w:t>
      </w:r>
    </w:p>
    <w:p w14:paraId="2B9DCA5F" w14:textId="213BCED0" w:rsidR="00403029" w:rsidRPr="00403029" w:rsidRDefault="00403029" w:rsidP="00403029">
      <w:pPr>
        <w:pStyle w:val="Lijstalinea"/>
        <w:numPr>
          <w:ilvl w:val="1"/>
          <w:numId w:val="2"/>
        </w:numPr>
        <w:jc w:val="both"/>
        <w:rPr>
          <w:rFonts w:ascii="Lucida Sans" w:hAnsi="Lucida Sans" w:cs="Arial"/>
          <w:sz w:val="18"/>
          <w:szCs w:val="18"/>
          <w:lang w:val="nl-NL"/>
        </w:rPr>
      </w:pPr>
      <w:r w:rsidRPr="00403029">
        <w:rPr>
          <w:rFonts w:ascii="Lucida Sans" w:hAnsi="Lucida Sans" w:cs="Arial"/>
          <w:sz w:val="18"/>
          <w:szCs w:val="18"/>
          <w:lang w:val="nl-NL"/>
        </w:rPr>
        <w:t xml:space="preserve">Het Protocol op de Accountantscontrole </w:t>
      </w:r>
      <w:proofErr w:type="spellStart"/>
      <w:r>
        <w:rPr>
          <w:rFonts w:ascii="Lucida Sans" w:hAnsi="Lucida Sans" w:cs="Arial"/>
          <w:sz w:val="18"/>
          <w:szCs w:val="18"/>
          <w:lang w:val="nl-NL"/>
        </w:rPr>
        <w:t>BghU</w:t>
      </w:r>
      <w:proofErr w:type="spellEnd"/>
      <w:r>
        <w:rPr>
          <w:rFonts w:ascii="Lucida Sans" w:hAnsi="Lucida Sans" w:cs="Arial"/>
          <w:sz w:val="18"/>
          <w:szCs w:val="18"/>
          <w:lang w:val="nl-NL"/>
        </w:rPr>
        <w:t xml:space="preserve"> 2018, vastgesteld op 23-10-2017</w:t>
      </w:r>
    </w:p>
    <w:p w14:paraId="7D78D18D" w14:textId="77777777" w:rsidR="00403029" w:rsidRDefault="00403029" w:rsidP="00403029">
      <w:pPr>
        <w:pStyle w:val="Lijstalinea"/>
        <w:ind w:left="786"/>
        <w:jc w:val="both"/>
        <w:rPr>
          <w:rFonts w:ascii="Lucida Sans" w:hAnsi="Lucida Sans" w:cs="Arial"/>
          <w:sz w:val="18"/>
          <w:szCs w:val="18"/>
          <w:lang w:val="nl-NL"/>
        </w:rPr>
      </w:pPr>
    </w:p>
    <w:p w14:paraId="6E32BCE0" w14:textId="2A39BC33" w:rsidR="00A96DFB" w:rsidRDefault="00403029" w:rsidP="00403029">
      <w:pPr>
        <w:pStyle w:val="Lijstalinea"/>
        <w:numPr>
          <w:ilvl w:val="0"/>
          <w:numId w:val="2"/>
        </w:numPr>
        <w:jc w:val="both"/>
        <w:rPr>
          <w:rFonts w:ascii="Lucida Sans" w:hAnsi="Lucida Sans" w:cs="Arial"/>
          <w:sz w:val="18"/>
          <w:szCs w:val="18"/>
          <w:lang w:val="nl-NL"/>
        </w:rPr>
      </w:pPr>
      <w:r>
        <w:rPr>
          <w:rFonts w:ascii="Lucida Sans" w:hAnsi="Lucida Sans" w:cs="Arial"/>
          <w:sz w:val="18"/>
          <w:szCs w:val="18"/>
          <w:lang w:val="nl-NL"/>
        </w:rPr>
        <w:t>De volgende regelingen vast te stellen en in werking te laten treden per 1 januari 2022</w:t>
      </w:r>
    </w:p>
    <w:p w14:paraId="03F5CBCB" w14:textId="2842394D" w:rsidR="00403029" w:rsidRDefault="00403029" w:rsidP="00403029">
      <w:pPr>
        <w:pStyle w:val="Lijstalinea"/>
        <w:numPr>
          <w:ilvl w:val="1"/>
          <w:numId w:val="2"/>
        </w:numPr>
        <w:jc w:val="both"/>
        <w:rPr>
          <w:rFonts w:ascii="Lucida Sans" w:hAnsi="Lucida Sans" w:cs="Arial"/>
          <w:sz w:val="18"/>
          <w:szCs w:val="18"/>
          <w:lang w:val="nl-NL"/>
        </w:rPr>
      </w:pPr>
      <w:r>
        <w:rPr>
          <w:rFonts w:ascii="Lucida Sans" w:hAnsi="Lucida Sans" w:cs="Arial"/>
          <w:sz w:val="18"/>
          <w:szCs w:val="18"/>
          <w:lang w:val="nl-NL"/>
        </w:rPr>
        <w:t xml:space="preserve">Het inkoopbeleid </w:t>
      </w:r>
      <w:proofErr w:type="spellStart"/>
      <w:r>
        <w:rPr>
          <w:rFonts w:ascii="Lucida Sans" w:hAnsi="Lucida Sans" w:cs="Arial"/>
          <w:sz w:val="18"/>
          <w:szCs w:val="18"/>
          <w:lang w:val="nl-NL"/>
        </w:rPr>
        <w:t>BghU</w:t>
      </w:r>
      <w:proofErr w:type="spellEnd"/>
      <w:r>
        <w:rPr>
          <w:rFonts w:ascii="Lucida Sans" w:hAnsi="Lucida Sans" w:cs="Arial"/>
          <w:sz w:val="18"/>
          <w:szCs w:val="18"/>
          <w:lang w:val="nl-NL"/>
        </w:rPr>
        <w:t xml:space="preserve"> 2022-2025;</w:t>
      </w:r>
    </w:p>
    <w:p w14:paraId="0F9D0DCD" w14:textId="50DE175C" w:rsidR="00403029" w:rsidRDefault="00403029" w:rsidP="00403029">
      <w:pPr>
        <w:pStyle w:val="Lijstalinea"/>
        <w:numPr>
          <w:ilvl w:val="1"/>
          <w:numId w:val="2"/>
        </w:numPr>
        <w:jc w:val="both"/>
        <w:rPr>
          <w:rFonts w:ascii="Lucida Sans" w:hAnsi="Lucida Sans" w:cs="Arial"/>
          <w:sz w:val="18"/>
          <w:szCs w:val="18"/>
          <w:lang w:val="nl-NL"/>
        </w:rPr>
      </w:pPr>
      <w:r>
        <w:rPr>
          <w:rFonts w:ascii="Lucida Sans" w:hAnsi="Lucida Sans" w:cs="Arial"/>
          <w:sz w:val="18"/>
          <w:szCs w:val="18"/>
          <w:lang w:val="nl-NL"/>
        </w:rPr>
        <w:t>De Verordening Beleids- en Verantwoordingsfunctie 2022-2025</w:t>
      </w:r>
    </w:p>
    <w:p w14:paraId="733302C1" w14:textId="4C263DFA" w:rsidR="00403029" w:rsidRDefault="00403029" w:rsidP="00403029">
      <w:pPr>
        <w:pStyle w:val="Lijstalinea"/>
        <w:numPr>
          <w:ilvl w:val="1"/>
          <w:numId w:val="2"/>
        </w:numPr>
        <w:jc w:val="both"/>
        <w:rPr>
          <w:rFonts w:ascii="Lucida Sans" w:hAnsi="Lucida Sans" w:cs="Arial"/>
          <w:sz w:val="18"/>
          <w:szCs w:val="18"/>
          <w:lang w:val="nl-NL"/>
        </w:rPr>
      </w:pPr>
      <w:r>
        <w:rPr>
          <w:rFonts w:ascii="Lucida Sans" w:hAnsi="Lucida Sans" w:cs="Arial"/>
          <w:sz w:val="18"/>
          <w:szCs w:val="18"/>
          <w:lang w:val="nl-NL"/>
        </w:rPr>
        <w:t>De Nota Investeringsbeleid 2022-2025</w:t>
      </w:r>
    </w:p>
    <w:p w14:paraId="72246C52" w14:textId="27FD1FA6" w:rsidR="00403029" w:rsidRDefault="00403029" w:rsidP="00403029">
      <w:pPr>
        <w:pStyle w:val="Lijstalinea"/>
        <w:numPr>
          <w:ilvl w:val="1"/>
          <w:numId w:val="2"/>
        </w:numPr>
        <w:jc w:val="both"/>
        <w:rPr>
          <w:rFonts w:ascii="Lucida Sans" w:hAnsi="Lucida Sans" w:cs="Arial"/>
          <w:sz w:val="18"/>
          <w:szCs w:val="18"/>
          <w:lang w:val="nl-NL"/>
        </w:rPr>
      </w:pPr>
      <w:r w:rsidRPr="00403029">
        <w:rPr>
          <w:rFonts w:ascii="Lucida Sans" w:hAnsi="Lucida Sans" w:cs="Arial"/>
          <w:sz w:val="18"/>
          <w:szCs w:val="18"/>
          <w:lang w:val="nl-NL"/>
        </w:rPr>
        <w:t>De Nota Reserves en Voorzie</w:t>
      </w:r>
      <w:r>
        <w:rPr>
          <w:rFonts w:ascii="Lucida Sans" w:hAnsi="Lucida Sans" w:cs="Arial"/>
          <w:sz w:val="18"/>
          <w:szCs w:val="18"/>
          <w:lang w:val="nl-NL"/>
        </w:rPr>
        <w:t xml:space="preserve">ningen </w:t>
      </w:r>
      <w:proofErr w:type="spellStart"/>
      <w:r>
        <w:rPr>
          <w:rFonts w:ascii="Lucida Sans" w:hAnsi="Lucida Sans" w:cs="Arial"/>
          <w:sz w:val="18"/>
          <w:szCs w:val="18"/>
          <w:lang w:val="nl-NL"/>
        </w:rPr>
        <w:t>BghU</w:t>
      </w:r>
      <w:proofErr w:type="spellEnd"/>
      <w:r>
        <w:rPr>
          <w:rFonts w:ascii="Lucida Sans" w:hAnsi="Lucida Sans" w:cs="Arial"/>
          <w:sz w:val="18"/>
          <w:szCs w:val="18"/>
          <w:lang w:val="nl-NL"/>
        </w:rPr>
        <w:t xml:space="preserve"> 2022-2025</w:t>
      </w:r>
    </w:p>
    <w:p w14:paraId="34B3E817" w14:textId="42209F20" w:rsidR="00403029" w:rsidRDefault="00403029" w:rsidP="00403029">
      <w:pPr>
        <w:pStyle w:val="Lijstalinea"/>
        <w:numPr>
          <w:ilvl w:val="1"/>
          <w:numId w:val="2"/>
        </w:numPr>
        <w:jc w:val="both"/>
        <w:rPr>
          <w:rFonts w:ascii="Lucida Sans" w:hAnsi="Lucida Sans" w:cs="Arial"/>
          <w:sz w:val="18"/>
          <w:szCs w:val="18"/>
          <w:lang w:val="nl-NL"/>
        </w:rPr>
      </w:pPr>
      <w:r>
        <w:rPr>
          <w:rFonts w:ascii="Lucida Sans" w:hAnsi="Lucida Sans" w:cs="Arial"/>
          <w:sz w:val="18"/>
          <w:szCs w:val="18"/>
          <w:lang w:val="nl-NL"/>
        </w:rPr>
        <w:t>De Regeling Financieel Beheer 2022-2025</w:t>
      </w:r>
    </w:p>
    <w:p w14:paraId="7885568E" w14:textId="0AC4B1D6" w:rsidR="00403029" w:rsidRDefault="00403029" w:rsidP="00403029">
      <w:pPr>
        <w:pStyle w:val="Lijstalinea"/>
        <w:numPr>
          <w:ilvl w:val="1"/>
          <w:numId w:val="2"/>
        </w:numPr>
        <w:jc w:val="both"/>
        <w:rPr>
          <w:rFonts w:ascii="Lucida Sans" w:hAnsi="Lucida Sans" w:cs="Arial"/>
          <w:sz w:val="18"/>
          <w:szCs w:val="18"/>
          <w:lang w:val="nl-NL"/>
        </w:rPr>
      </w:pPr>
      <w:r>
        <w:rPr>
          <w:rFonts w:ascii="Lucida Sans" w:hAnsi="Lucida Sans" w:cs="Arial"/>
          <w:sz w:val="18"/>
          <w:szCs w:val="18"/>
          <w:lang w:val="nl-NL"/>
        </w:rPr>
        <w:t xml:space="preserve">De </w:t>
      </w:r>
      <w:proofErr w:type="spellStart"/>
      <w:r>
        <w:rPr>
          <w:rFonts w:ascii="Lucida Sans" w:hAnsi="Lucida Sans" w:cs="Arial"/>
          <w:sz w:val="18"/>
          <w:szCs w:val="18"/>
          <w:lang w:val="nl-NL"/>
        </w:rPr>
        <w:t>Budgethoudersregeling</w:t>
      </w:r>
      <w:proofErr w:type="spellEnd"/>
      <w:r>
        <w:rPr>
          <w:rFonts w:ascii="Lucida Sans" w:hAnsi="Lucida Sans" w:cs="Arial"/>
          <w:sz w:val="18"/>
          <w:szCs w:val="18"/>
          <w:lang w:val="nl-NL"/>
        </w:rPr>
        <w:t xml:space="preserve"> 2022-2025</w:t>
      </w:r>
    </w:p>
    <w:p w14:paraId="36E71A9C" w14:textId="2142E26A" w:rsidR="00403029" w:rsidRDefault="00403029" w:rsidP="00403029">
      <w:pPr>
        <w:pStyle w:val="Lijstalinea"/>
        <w:numPr>
          <w:ilvl w:val="1"/>
          <w:numId w:val="2"/>
        </w:numPr>
        <w:jc w:val="both"/>
        <w:rPr>
          <w:rFonts w:ascii="Lucida Sans" w:hAnsi="Lucida Sans" w:cs="Arial"/>
          <w:sz w:val="18"/>
          <w:szCs w:val="18"/>
          <w:lang w:val="nl-NL"/>
        </w:rPr>
      </w:pPr>
      <w:r>
        <w:rPr>
          <w:rFonts w:ascii="Lucida Sans" w:hAnsi="Lucida Sans" w:cs="Arial"/>
          <w:sz w:val="18"/>
          <w:szCs w:val="18"/>
          <w:lang w:val="nl-NL"/>
        </w:rPr>
        <w:t>De Verordening Onderzoeken Doelmatigheid en Doeltreffendheid 2022-2025</w:t>
      </w:r>
    </w:p>
    <w:p w14:paraId="2AF70D23" w14:textId="77777777" w:rsidR="0087733C" w:rsidRDefault="00403029" w:rsidP="0087733C">
      <w:pPr>
        <w:pStyle w:val="Lijstalinea"/>
        <w:numPr>
          <w:ilvl w:val="1"/>
          <w:numId w:val="2"/>
        </w:numPr>
        <w:jc w:val="both"/>
        <w:rPr>
          <w:rFonts w:ascii="Lucida Sans" w:hAnsi="Lucida Sans" w:cs="Arial"/>
          <w:sz w:val="18"/>
          <w:szCs w:val="18"/>
          <w:lang w:val="nl-NL"/>
        </w:rPr>
      </w:pPr>
      <w:r>
        <w:rPr>
          <w:rFonts w:ascii="Lucida Sans" w:hAnsi="Lucida Sans" w:cs="Arial"/>
          <w:sz w:val="18"/>
          <w:szCs w:val="18"/>
          <w:lang w:val="nl-NL"/>
        </w:rPr>
        <w:t>De Controleverordening 2022-2025</w:t>
      </w:r>
    </w:p>
    <w:p w14:paraId="4A2AA9B9" w14:textId="1C70B5B1" w:rsidR="0087733C" w:rsidRPr="0087733C" w:rsidRDefault="0087733C" w:rsidP="0087733C">
      <w:pPr>
        <w:pStyle w:val="Lijstalinea"/>
        <w:numPr>
          <w:ilvl w:val="1"/>
          <w:numId w:val="2"/>
        </w:numPr>
        <w:jc w:val="both"/>
        <w:rPr>
          <w:rFonts w:ascii="Lucida Sans" w:hAnsi="Lucida Sans" w:cs="Arial"/>
          <w:sz w:val="18"/>
          <w:szCs w:val="18"/>
          <w:lang w:val="nl-NL"/>
        </w:rPr>
      </w:pPr>
      <w:r w:rsidRPr="0087733C">
        <w:rPr>
          <w:rFonts w:ascii="Lucida Sans" w:hAnsi="Lucida Sans" w:cs="Lucida Sans Unicode"/>
          <w:sz w:val="18"/>
          <w:szCs w:val="18"/>
          <w:lang w:val="nl-NL"/>
        </w:rPr>
        <w:t xml:space="preserve">Protocol op de accountantscontrole en de rechtmatigheidsverklaring </w:t>
      </w:r>
      <w:proofErr w:type="spellStart"/>
      <w:r w:rsidRPr="0087733C">
        <w:rPr>
          <w:rFonts w:ascii="Lucida Sans" w:hAnsi="Lucida Sans" w:cs="Lucida Sans Unicode"/>
          <w:sz w:val="18"/>
          <w:szCs w:val="18"/>
          <w:lang w:val="nl-NL"/>
        </w:rPr>
        <w:t>BghU</w:t>
      </w:r>
      <w:proofErr w:type="spellEnd"/>
      <w:r w:rsidRPr="0087733C">
        <w:rPr>
          <w:rFonts w:ascii="Lucida Sans" w:hAnsi="Lucida Sans" w:cs="Lucida Sans Unicode"/>
          <w:sz w:val="18"/>
          <w:szCs w:val="18"/>
          <w:lang w:val="nl-NL"/>
        </w:rPr>
        <w:t xml:space="preserve"> 2022-2025</w:t>
      </w:r>
    </w:p>
    <w:p w14:paraId="2DE39296" w14:textId="77777777" w:rsidR="007676D6" w:rsidRDefault="00605873" w:rsidP="00F0113F">
      <w:pPr>
        <w:pStyle w:val="Geenafstand"/>
        <w:rPr>
          <w:rFonts w:ascii="Lucida Sans" w:hAnsi="Lucida Sans" w:cs="Arial"/>
          <w:b/>
          <w:sz w:val="18"/>
          <w:szCs w:val="18"/>
          <w:lang w:val="nl-NL"/>
        </w:rPr>
      </w:pPr>
      <w:r w:rsidRPr="00B618E0">
        <w:rPr>
          <w:rFonts w:ascii="Lucida Sans" w:hAnsi="Lucida Sans" w:cs="Arial"/>
          <w:b/>
          <w:sz w:val="18"/>
          <w:szCs w:val="18"/>
          <w:lang w:val="nl-NL"/>
        </w:rPr>
        <w:t>Inleiding/ probleemstellin</w:t>
      </w:r>
      <w:r w:rsidR="00F0113F">
        <w:rPr>
          <w:rFonts w:ascii="Lucida Sans" w:hAnsi="Lucida Sans" w:cs="Arial"/>
          <w:b/>
          <w:sz w:val="18"/>
          <w:szCs w:val="18"/>
          <w:lang w:val="nl-NL"/>
        </w:rPr>
        <w:t>g</w:t>
      </w:r>
    </w:p>
    <w:p w14:paraId="0E7B49A8" w14:textId="4BB474A3" w:rsidR="005B4961" w:rsidRDefault="007258F4" w:rsidP="00402625">
      <w:pPr>
        <w:pStyle w:val="Geenafstand"/>
        <w:jc w:val="both"/>
        <w:rPr>
          <w:rFonts w:ascii="Lucida Sans" w:hAnsi="Lucida Sans" w:cs="Arial"/>
          <w:bCs/>
          <w:sz w:val="18"/>
          <w:szCs w:val="18"/>
          <w:lang w:val="nl-NL"/>
        </w:rPr>
      </w:pPr>
      <w:proofErr w:type="spellStart"/>
      <w:r>
        <w:rPr>
          <w:rFonts w:ascii="Lucida Sans" w:hAnsi="Lucida Sans" w:cs="Arial"/>
          <w:bCs/>
          <w:sz w:val="18"/>
          <w:szCs w:val="18"/>
          <w:lang w:val="nl-NL"/>
        </w:rPr>
        <w:t>BghU</w:t>
      </w:r>
      <w:proofErr w:type="spellEnd"/>
      <w:r>
        <w:rPr>
          <w:rFonts w:ascii="Lucida Sans" w:hAnsi="Lucida Sans" w:cs="Arial"/>
          <w:bCs/>
          <w:sz w:val="18"/>
          <w:szCs w:val="18"/>
          <w:lang w:val="nl-NL"/>
        </w:rPr>
        <w:t xml:space="preserve"> kent een aantal regelingen en verordeningen die zien op de financiële beheersing van de organisatie. Die regelingen moeten periodiek tegen het licht gehouden worden en aangepast aan de nieuwe situatie. Dit voorstel voorziet in het intrekken en vaststellen van 9 regelingen. </w:t>
      </w:r>
    </w:p>
    <w:p w14:paraId="2AC5583F" w14:textId="77777777" w:rsidR="005D34E7" w:rsidRDefault="005D34E7" w:rsidP="00782091">
      <w:pPr>
        <w:pStyle w:val="Geenafstand"/>
        <w:rPr>
          <w:rFonts w:ascii="Lucida Sans" w:hAnsi="Lucida Sans" w:cs="Arial"/>
          <w:b/>
          <w:sz w:val="18"/>
          <w:szCs w:val="18"/>
          <w:lang w:val="nl-NL"/>
        </w:rPr>
      </w:pPr>
    </w:p>
    <w:p w14:paraId="6FD734C9" w14:textId="77777777" w:rsidR="00782091" w:rsidRDefault="00934CFB" w:rsidP="00782091">
      <w:pPr>
        <w:pStyle w:val="Geenafstand"/>
        <w:rPr>
          <w:rFonts w:ascii="Lucida Sans" w:hAnsi="Lucida Sans" w:cs="Arial"/>
          <w:b/>
          <w:sz w:val="18"/>
          <w:szCs w:val="18"/>
          <w:lang w:val="nl-NL"/>
        </w:rPr>
      </w:pPr>
      <w:r w:rsidRPr="00B618E0">
        <w:rPr>
          <w:rFonts w:ascii="Lucida Sans" w:hAnsi="Lucida Sans" w:cs="Arial"/>
          <w:b/>
          <w:sz w:val="18"/>
          <w:szCs w:val="18"/>
          <w:lang w:val="nl-NL"/>
        </w:rPr>
        <w:t>Beoogd effec</w:t>
      </w:r>
      <w:r w:rsidR="00782091">
        <w:rPr>
          <w:rFonts w:ascii="Lucida Sans" w:hAnsi="Lucida Sans" w:cs="Arial"/>
          <w:b/>
          <w:sz w:val="18"/>
          <w:szCs w:val="18"/>
          <w:lang w:val="nl-NL"/>
        </w:rPr>
        <w:t>t</w:t>
      </w:r>
    </w:p>
    <w:p w14:paraId="2E11034C" w14:textId="68FA7848" w:rsidR="005B4961" w:rsidRPr="000124FF" w:rsidRDefault="00164D94" w:rsidP="00402625">
      <w:pPr>
        <w:pStyle w:val="Geenafstand"/>
        <w:jc w:val="both"/>
        <w:rPr>
          <w:rFonts w:ascii="Lucida Sans" w:hAnsi="Lucida Sans" w:cs="Arial"/>
          <w:b/>
          <w:sz w:val="18"/>
          <w:szCs w:val="18"/>
          <w:lang w:val="nl-NL"/>
        </w:rPr>
      </w:pPr>
      <w:r>
        <w:rPr>
          <w:rFonts w:ascii="Lucida Sans" w:hAnsi="Lucida Sans" w:cs="Arial"/>
          <w:bCs/>
          <w:sz w:val="18"/>
          <w:szCs w:val="18"/>
          <w:lang w:val="nl-NL"/>
        </w:rPr>
        <w:t xml:space="preserve">Deze 9  regelingen bepalen in grote mate de context waarbinnen </w:t>
      </w:r>
      <w:proofErr w:type="spellStart"/>
      <w:r>
        <w:rPr>
          <w:rFonts w:ascii="Lucida Sans" w:hAnsi="Lucida Sans" w:cs="Arial"/>
          <w:bCs/>
          <w:sz w:val="18"/>
          <w:szCs w:val="18"/>
          <w:lang w:val="nl-NL"/>
        </w:rPr>
        <w:t>BghU</w:t>
      </w:r>
      <w:proofErr w:type="spellEnd"/>
      <w:r>
        <w:rPr>
          <w:rFonts w:ascii="Lucida Sans" w:hAnsi="Lucida Sans" w:cs="Arial"/>
          <w:bCs/>
          <w:sz w:val="18"/>
          <w:szCs w:val="18"/>
          <w:lang w:val="nl-NL"/>
        </w:rPr>
        <w:t xml:space="preserve"> </w:t>
      </w:r>
      <w:r w:rsidR="00246D70">
        <w:rPr>
          <w:rFonts w:ascii="Lucida Sans" w:hAnsi="Lucida Sans" w:cs="Arial"/>
          <w:bCs/>
          <w:sz w:val="18"/>
          <w:szCs w:val="18"/>
          <w:lang w:val="nl-NL"/>
        </w:rPr>
        <w:t xml:space="preserve">rechtmatig moet handelen. Met het vaststellen van deze regelingen is daarom sprake van een vernieuwd kader voor de periode van 2022 tot 2025. </w:t>
      </w:r>
    </w:p>
    <w:p w14:paraId="5DB85340" w14:textId="77777777" w:rsidR="005D34E7" w:rsidRDefault="005D34E7" w:rsidP="000124FF">
      <w:pPr>
        <w:pStyle w:val="Geenafstand"/>
        <w:rPr>
          <w:rFonts w:ascii="Lucida Sans" w:hAnsi="Lucida Sans" w:cs="Arial"/>
          <w:b/>
          <w:sz w:val="18"/>
          <w:szCs w:val="18"/>
          <w:lang w:val="nl-NL"/>
        </w:rPr>
      </w:pPr>
    </w:p>
    <w:p w14:paraId="035E9386" w14:textId="77777777" w:rsidR="000124FF" w:rsidRDefault="00934CFB" w:rsidP="000124FF">
      <w:pPr>
        <w:pStyle w:val="Geenafstand"/>
        <w:rPr>
          <w:rFonts w:ascii="Lucida Sans" w:hAnsi="Lucida Sans" w:cs="Arial"/>
          <w:b/>
          <w:sz w:val="18"/>
          <w:szCs w:val="18"/>
          <w:lang w:val="nl-NL"/>
        </w:rPr>
      </w:pPr>
      <w:r w:rsidRPr="00B618E0">
        <w:rPr>
          <w:rFonts w:ascii="Lucida Sans" w:hAnsi="Lucida Sans" w:cs="Arial"/>
          <w:b/>
          <w:sz w:val="18"/>
          <w:szCs w:val="18"/>
          <w:lang w:val="nl-NL"/>
        </w:rPr>
        <w:t>Argumenten</w:t>
      </w:r>
    </w:p>
    <w:p w14:paraId="76C4B699" w14:textId="77777777" w:rsidR="00B31259" w:rsidRDefault="00B31259" w:rsidP="00B31259">
      <w:pPr>
        <w:pStyle w:val="Geenafstand"/>
        <w:ind w:left="360"/>
        <w:rPr>
          <w:rFonts w:ascii="Lucida Sans" w:hAnsi="Lucida Sans" w:cs="Arial"/>
          <w:bCs/>
          <w:sz w:val="18"/>
          <w:szCs w:val="18"/>
          <w:lang w:val="nl-NL"/>
        </w:rPr>
      </w:pPr>
    </w:p>
    <w:p w14:paraId="739E0FAE" w14:textId="77777777" w:rsidR="00B31259" w:rsidRPr="00B31259" w:rsidRDefault="00B31259" w:rsidP="00B31259">
      <w:pPr>
        <w:pStyle w:val="Lijstalinea"/>
        <w:numPr>
          <w:ilvl w:val="0"/>
          <w:numId w:val="14"/>
        </w:numPr>
        <w:spacing w:after="0" w:line="240" w:lineRule="auto"/>
        <w:contextualSpacing w:val="0"/>
        <w:rPr>
          <w:rFonts w:ascii="Lucida Sans" w:hAnsi="Lucida Sans" w:cs="Arial"/>
          <w:bCs/>
          <w:vanish/>
          <w:sz w:val="18"/>
          <w:szCs w:val="18"/>
          <w:lang w:val="nl-NL"/>
        </w:rPr>
      </w:pPr>
    </w:p>
    <w:p w14:paraId="11CC690B" w14:textId="03B323F0" w:rsidR="00B31259" w:rsidRPr="00053B5A" w:rsidRDefault="005A2904" w:rsidP="00402625">
      <w:pPr>
        <w:pStyle w:val="Geenafstand"/>
        <w:numPr>
          <w:ilvl w:val="1"/>
          <w:numId w:val="14"/>
        </w:numPr>
        <w:jc w:val="both"/>
        <w:rPr>
          <w:rFonts w:ascii="Lucida Sans" w:hAnsi="Lucida Sans" w:cs="Arial"/>
          <w:bCs/>
          <w:sz w:val="18"/>
          <w:szCs w:val="18"/>
          <w:lang w:val="nl-NL"/>
        </w:rPr>
      </w:pPr>
      <w:r>
        <w:rPr>
          <w:rFonts w:ascii="Lucida Sans" w:hAnsi="Lucida Sans" w:cs="Arial"/>
          <w:bCs/>
          <w:sz w:val="18"/>
          <w:szCs w:val="18"/>
          <w:lang w:val="nl-NL"/>
        </w:rPr>
        <w:t xml:space="preserve">Deze 9 regelingen zijn in de bestuursvergadering van 23 oktober 2017 vastgesteld en in principe  voor een periode van 4 jaar van kracht (met ingang van begrotingsjaar 2018. Om de regelingen formeel te laten eindigen, worden ze ingetrokken per 31-12-2021. </w:t>
      </w:r>
    </w:p>
    <w:p w14:paraId="69E694F3" w14:textId="77777777" w:rsidR="00B31259" w:rsidRPr="00B31259" w:rsidRDefault="00B31259" w:rsidP="00B31259">
      <w:pPr>
        <w:pStyle w:val="Lijstalinea"/>
        <w:numPr>
          <w:ilvl w:val="0"/>
          <w:numId w:val="14"/>
        </w:numPr>
        <w:spacing w:after="0" w:line="240" w:lineRule="auto"/>
        <w:contextualSpacing w:val="0"/>
        <w:rPr>
          <w:rFonts w:ascii="Lucida Sans" w:hAnsi="Lucida Sans" w:cs="Arial"/>
          <w:bCs/>
          <w:vanish/>
          <w:sz w:val="18"/>
          <w:szCs w:val="18"/>
          <w:lang w:val="nl-NL"/>
        </w:rPr>
      </w:pPr>
    </w:p>
    <w:p w14:paraId="4DED12D5" w14:textId="77777777" w:rsidR="000124FF" w:rsidRDefault="000124FF" w:rsidP="003D7C0A">
      <w:pPr>
        <w:pStyle w:val="Geenafstand"/>
        <w:rPr>
          <w:rFonts w:ascii="Lucida Sans" w:hAnsi="Lucida Sans" w:cs="Arial"/>
          <w:b/>
          <w:sz w:val="18"/>
          <w:szCs w:val="18"/>
          <w:lang w:val="nl-NL"/>
        </w:rPr>
      </w:pPr>
    </w:p>
    <w:p w14:paraId="1AF84614" w14:textId="15229FC2" w:rsidR="005D34E7" w:rsidRDefault="00402625" w:rsidP="00402625">
      <w:pPr>
        <w:pStyle w:val="Geenafstand"/>
        <w:ind w:left="426" w:hanging="426"/>
        <w:jc w:val="both"/>
        <w:rPr>
          <w:rFonts w:ascii="Lucida Sans" w:hAnsi="Lucida Sans" w:cs="Arial"/>
          <w:bCs/>
          <w:sz w:val="18"/>
          <w:szCs w:val="18"/>
          <w:lang w:val="nl-NL"/>
        </w:rPr>
      </w:pPr>
      <w:r>
        <w:rPr>
          <w:rFonts w:ascii="Lucida Sans" w:hAnsi="Lucida Sans" w:cs="Arial"/>
          <w:bCs/>
          <w:sz w:val="18"/>
          <w:szCs w:val="18"/>
          <w:lang w:val="nl-NL"/>
        </w:rPr>
        <w:t xml:space="preserve">1.2 </w:t>
      </w:r>
      <w:r w:rsidR="005A2904">
        <w:rPr>
          <w:rFonts w:ascii="Lucida Sans" w:hAnsi="Lucida Sans" w:cs="Arial"/>
          <w:bCs/>
          <w:sz w:val="18"/>
          <w:szCs w:val="18"/>
          <w:lang w:val="nl-NL"/>
        </w:rPr>
        <w:t xml:space="preserve">Deze 9 regelingen beslaan het overgrote deel van de (interne) regelgeving rondom de beheersing van de </w:t>
      </w:r>
      <w:proofErr w:type="spellStart"/>
      <w:r w:rsidR="005A2904">
        <w:rPr>
          <w:rFonts w:ascii="Lucida Sans" w:hAnsi="Lucida Sans" w:cs="Arial"/>
          <w:bCs/>
          <w:sz w:val="18"/>
          <w:szCs w:val="18"/>
          <w:lang w:val="nl-NL"/>
        </w:rPr>
        <w:t>BghU</w:t>
      </w:r>
      <w:proofErr w:type="spellEnd"/>
      <w:r w:rsidR="005A2904">
        <w:rPr>
          <w:rFonts w:ascii="Lucida Sans" w:hAnsi="Lucida Sans" w:cs="Arial"/>
          <w:bCs/>
          <w:sz w:val="18"/>
          <w:szCs w:val="18"/>
          <w:lang w:val="nl-NL"/>
        </w:rPr>
        <w:t>. Het is logisch deze in 1 keer in te trekken en vast te stellen, zodat het kader in 1 keer vastgesteld wordt, weer voor een periode van 4 jaar.</w:t>
      </w:r>
    </w:p>
    <w:p w14:paraId="14E8820C" w14:textId="61DF765E" w:rsidR="005A2904" w:rsidRDefault="005A2904" w:rsidP="00402625">
      <w:pPr>
        <w:pStyle w:val="Geenafstand"/>
        <w:ind w:left="426" w:hanging="426"/>
        <w:jc w:val="both"/>
        <w:rPr>
          <w:rFonts w:ascii="Lucida Sans" w:hAnsi="Lucida Sans" w:cs="Arial"/>
          <w:bCs/>
          <w:sz w:val="18"/>
          <w:szCs w:val="18"/>
          <w:lang w:val="nl-NL"/>
        </w:rPr>
      </w:pPr>
      <w:r>
        <w:rPr>
          <w:rFonts w:ascii="Lucida Sans" w:hAnsi="Lucida Sans" w:cs="Arial"/>
          <w:bCs/>
          <w:sz w:val="18"/>
          <w:szCs w:val="18"/>
          <w:lang w:val="nl-NL"/>
        </w:rPr>
        <w:t>2.1 In de bijlage is per regeling een Was-Wordt opgenomen waarin de wijzigingen zijn opgenomen. Het overgrote deel van de</w:t>
      </w:r>
      <w:r w:rsidR="00156B1E">
        <w:rPr>
          <w:rFonts w:ascii="Lucida Sans" w:hAnsi="Lucida Sans" w:cs="Arial"/>
          <w:bCs/>
          <w:sz w:val="18"/>
          <w:szCs w:val="18"/>
          <w:lang w:val="nl-NL"/>
        </w:rPr>
        <w:t xml:space="preserve"> inhoud van</w:t>
      </w:r>
      <w:r>
        <w:rPr>
          <w:rFonts w:ascii="Lucida Sans" w:hAnsi="Lucida Sans" w:cs="Arial"/>
          <w:bCs/>
          <w:sz w:val="18"/>
          <w:szCs w:val="18"/>
          <w:lang w:val="nl-NL"/>
        </w:rPr>
        <w:t xml:space="preserve"> regelingen</w:t>
      </w:r>
      <w:r w:rsidR="00156B1E">
        <w:rPr>
          <w:rFonts w:ascii="Lucida Sans" w:hAnsi="Lucida Sans" w:cs="Arial"/>
          <w:bCs/>
          <w:sz w:val="18"/>
          <w:szCs w:val="18"/>
          <w:lang w:val="nl-NL"/>
        </w:rPr>
        <w:t xml:space="preserve"> en verordeningen</w:t>
      </w:r>
      <w:r>
        <w:rPr>
          <w:rFonts w:ascii="Lucida Sans" w:hAnsi="Lucida Sans" w:cs="Arial"/>
          <w:bCs/>
          <w:sz w:val="18"/>
          <w:szCs w:val="18"/>
          <w:lang w:val="nl-NL"/>
        </w:rPr>
        <w:t xml:space="preserve"> is ongewijzigd gebleven en kent vaak een aantal specifieke wijzigingen en</w:t>
      </w:r>
      <w:r w:rsidR="00156B1E">
        <w:rPr>
          <w:rFonts w:ascii="Lucida Sans" w:hAnsi="Lucida Sans" w:cs="Arial"/>
          <w:bCs/>
          <w:sz w:val="18"/>
          <w:szCs w:val="18"/>
          <w:lang w:val="nl-NL"/>
        </w:rPr>
        <w:t>/</w:t>
      </w:r>
      <w:r>
        <w:rPr>
          <w:rFonts w:ascii="Lucida Sans" w:hAnsi="Lucida Sans" w:cs="Arial"/>
          <w:bCs/>
          <w:sz w:val="18"/>
          <w:szCs w:val="18"/>
          <w:lang w:val="nl-NL"/>
        </w:rPr>
        <w:t xml:space="preserve">of verduidelijkingen. Deze zijn in de tabel weergegeven, inclusief een toelichting waarom deze regelingen zijn aangepast. Door de regelingen nu aan te passen, is het kader in 1 keer weer geldig tot </w:t>
      </w:r>
      <w:r w:rsidR="00566478">
        <w:rPr>
          <w:rFonts w:ascii="Lucida Sans" w:hAnsi="Lucida Sans" w:cs="Arial"/>
          <w:bCs/>
          <w:sz w:val="18"/>
          <w:szCs w:val="18"/>
          <w:lang w:val="nl-NL"/>
        </w:rPr>
        <w:t xml:space="preserve">eind </w:t>
      </w:r>
      <w:r>
        <w:rPr>
          <w:rFonts w:ascii="Lucida Sans" w:hAnsi="Lucida Sans" w:cs="Arial"/>
          <w:bCs/>
          <w:sz w:val="18"/>
          <w:szCs w:val="18"/>
          <w:lang w:val="nl-NL"/>
        </w:rPr>
        <w:t xml:space="preserve">2025. </w:t>
      </w:r>
    </w:p>
    <w:p w14:paraId="2987D940" w14:textId="77777777" w:rsidR="005A2904" w:rsidRDefault="005A2904" w:rsidP="00402625">
      <w:pPr>
        <w:pStyle w:val="Geenafstand"/>
        <w:ind w:left="426" w:hanging="426"/>
        <w:jc w:val="both"/>
        <w:rPr>
          <w:rFonts w:ascii="Lucida Sans" w:hAnsi="Lucida Sans" w:cs="Arial"/>
          <w:bCs/>
          <w:sz w:val="18"/>
          <w:szCs w:val="18"/>
          <w:lang w:val="nl-NL"/>
        </w:rPr>
      </w:pPr>
    </w:p>
    <w:p w14:paraId="41271DB5" w14:textId="2552DCD3" w:rsidR="005A2904" w:rsidRDefault="005A2904" w:rsidP="00402625">
      <w:pPr>
        <w:pStyle w:val="Geenafstand"/>
        <w:ind w:left="426" w:hanging="426"/>
        <w:jc w:val="both"/>
        <w:rPr>
          <w:rFonts w:ascii="Lucida Sans" w:hAnsi="Lucida Sans" w:cs="Arial"/>
          <w:bCs/>
          <w:sz w:val="18"/>
          <w:szCs w:val="18"/>
          <w:lang w:val="nl-NL"/>
        </w:rPr>
      </w:pPr>
      <w:r>
        <w:rPr>
          <w:rFonts w:ascii="Lucida Sans" w:hAnsi="Lucida Sans" w:cs="Arial"/>
          <w:bCs/>
          <w:sz w:val="18"/>
          <w:szCs w:val="18"/>
          <w:lang w:val="nl-NL"/>
        </w:rPr>
        <w:t>2.2</w:t>
      </w:r>
      <w:r>
        <w:rPr>
          <w:rFonts w:ascii="Lucida Sans" w:hAnsi="Lucida Sans" w:cs="Arial"/>
          <w:bCs/>
          <w:sz w:val="18"/>
          <w:szCs w:val="18"/>
          <w:lang w:val="nl-NL"/>
        </w:rPr>
        <w:tab/>
      </w:r>
      <w:r w:rsidR="001A2CFE">
        <w:rPr>
          <w:rFonts w:ascii="Lucida Sans" w:hAnsi="Lucida Sans" w:cs="Arial"/>
          <w:bCs/>
          <w:sz w:val="18"/>
          <w:szCs w:val="18"/>
          <w:lang w:val="nl-NL"/>
        </w:rPr>
        <w:t>Een regeling</w:t>
      </w:r>
      <w:r>
        <w:rPr>
          <w:rFonts w:ascii="Lucida Sans" w:hAnsi="Lucida Sans" w:cs="Arial"/>
          <w:bCs/>
          <w:sz w:val="18"/>
          <w:szCs w:val="18"/>
          <w:lang w:val="nl-NL"/>
        </w:rPr>
        <w:t xml:space="preserve"> die substantieel is gewijzigd en dermate aangepast dat een was-wordt niet veel meer toevoegde, is het inkoopbeleid </w:t>
      </w:r>
      <w:proofErr w:type="spellStart"/>
      <w:r>
        <w:rPr>
          <w:rFonts w:ascii="Lucida Sans" w:hAnsi="Lucida Sans" w:cs="Arial"/>
          <w:bCs/>
          <w:sz w:val="18"/>
          <w:szCs w:val="18"/>
          <w:lang w:val="nl-NL"/>
        </w:rPr>
        <w:t>BghU</w:t>
      </w:r>
      <w:proofErr w:type="spellEnd"/>
      <w:r>
        <w:rPr>
          <w:rFonts w:ascii="Lucida Sans" w:hAnsi="Lucida Sans" w:cs="Arial"/>
          <w:bCs/>
          <w:sz w:val="18"/>
          <w:szCs w:val="18"/>
          <w:lang w:val="nl-NL"/>
        </w:rPr>
        <w:t xml:space="preserve"> 2018. Dit beleid was dermate verouderd/lastig toepasbaar dat nu het model van de VNG en de Unie van Waterschappen is gevolgd om tot een werkbaarder beleid te komen. De grootste inhoudelijke wijziging is dat voor de normbedragen wordt aangesloten bij de Gids Proportionaliteit, in plaats van specifieke maatwerk regels voor </w:t>
      </w:r>
      <w:proofErr w:type="spellStart"/>
      <w:r>
        <w:rPr>
          <w:rFonts w:ascii="Lucida Sans" w:hAnsi="Lucida Sans" w:cs="Arial"/>
          <w:bCs/>
          <w:sz w:val="18"/>
          <w:szCs w:val="18"/>
          <w:lang w:val="nl-NL"/>
        </w:rPr>
        <w:t>BghU</w:t>
      </w:r>
      <w:proofErr w:type="spellEnd"/>
      <w:r>
        <w:rPr>
          <w:rFonts w:ascii="Lucida Sans" w:hAnsi="Lucida Sans" w:cs="Arial"/>
          <w:bCs/>
          <w:sz w:val="18"/>
          <w:szCs w:val="18"/>
          <w:lang w:val="nl-NL"/>
        </w:rPr>
        <w:t xml:space="preserve"> </w:t>
      </w:r>
      <w:proofErr w:type="spellStart"/>
      <w:r>
        <w:rPr>
          <w:rFonts w:ascii="Lucida Sans" w:hAnsi="Lucida Sans" w:cs="Arial"/>
          <w:bCs/>
          <w:sz w:val="18"/>
          <w:szCs w:val="18"/>
          <w:lang w:val="nl-NL"/>
        </w:rPr>
        <w:t>an</w:t>
      </w:r>
      <w:proofErr w:type="spellEnd"/>
      <w:r>
        <w:rPr>
          <w:rFonts w:ascii="Lucida Sans" w:hAnsi="Lucida Sans" w:cs="Arial"/>
          <w:bCs/>
          <w:sz w:val="18"/>
          <w:szCs w:val="18"/>
          <w:lang w:val="nl-NL"/>
        </w:rPr>
        <w:t xml:space="preserve"> </w:t>
      </w:r>
      <w:proofErr w:type="spellStart"/>
      <w:r>
        <w:rPr>
          <w:rFonts w:ascii="Lucida Sans" w:hAnsi="Lucida Sans" w:cs="Arial"/>
          <w:bCs/>
          <w:sz w:val="18"/>
          <w:szCs w:val="18"/>
          <w:lang w:val="nl-NL"/>
        </w:rPr>
        <w:t>sich</w:t>
      </w:r>
      <w:proofErr w:type="spellEnd"/>
      <w:r>
        <w:rPr>
          <w:rFonts w:ascii="Lucida Sans" w:hAnsi="Lucida Sans" w:cs="Arial"/>
          <w:bCs/>
          <w:sz w:val="18"/>
          <w:szCs w:val="18"/>
          <w:lang w:val="nl-NL"/>
        </w:rPr>
        <w:t>.</w:t>
      </w:r>
      <w:r w:rsidR="00566478">
        <w:rPr>
          <w:rFonts w:ascii="Lucida Sans" w:hAnsi="Lucida Sans" w:cs="Arial"/>
          <w:bCs/>
          <w:sz w:val="18"/>
          <w:szCs w:val="18"/>
          <w:lang w:val="nl-NL"/>
        </w:rPr>
        <w:t xml:space="preserve"> Doel is om hiermee de inkoopfunctie van </w:t>
      </w:r>
      <w:proofErr w:type="spellStart"/>
      <w:r w:rsidR="00566478">
        <w:rPr>
          <w:rFonts w:ascii="Lucida Sans" w:hAnsi="Lucida Sans" w:cs="Arial"/>
          <w:bCs/>
          <w:sz w:val="18"/>
          <w:szCs w:val="18"/>
          <w:lang w:val="nl-NL"/>
        </w:rPr>
        <w:t>BghU</w:t>
      </w:r>
      <w:proofErr w:type="spellEnd"/>
      <w:r w:rsidR="00566478">
        <w:rPr>
          <w:rFonts w:ascii="Lucida Sans" w:hAnsi="Lucida Sans" w:cs="Arial"/>
          <w:bCs/>
          <w:sz w:val="18"/>
          <w:szCs w:val="18"/>
          <w:lang w:val="nl-NL"/>
        </w:rPr>
        <w:t xml:space="preserve"> verder te professionaliseren en te standaardiseren. </w:t>
      </w:r>
    </w:p>
    <w:p w14:paraId="6790729A" w14:textId="2B896A38" w:rsidR="001A2CFE" w:rsidRDefault="001A2CFE" w:rsidP="00402625">
      <w:pPr>
        <w:pStyle w:val="Geenafstand"/>
        <w:ind w:left="426" w:hanging="426"/>
        <w:jc w:val="both"/>
        <w:rPr>
          <w:rFonts w:ascii="Lucida Sans" w:hAnsi="Lucida Sans" w:cs="Arial"/>
          <w:bCs/>
          <w:sz w:val="18"/>
          <w:szCs w:val="18"/>
          <w:lang w:val="nl-NL"/>
        </w:rPr>
      </w:pPr>
    </w:p>
    <w:p w14:paraId="08BC5D82" w14:textId="461A9677" w:rsidR="000F5D87" w:rsidRPr="005A2904" w:rsidRDefault="001A2CFE" w:rsidP="00156B1E">
      <w:pPr>
        <w:autoSpaceDE w:val="0"/>
        <w:autoSpaceDN w:val="0"/>
        <w:adjustRightInd w:val="0"/>
        <w:spacing w:line="240" w:lineRule="auto"/>
        <w:ind w:left="425" w:hanging="425"/>
        <w:jc w:val="both"/>
        <w:rPr>
          <w:rFonts w:ascii="Lucida Sans" w:hAnsi="Lucida Sans" w:cs="Arial"/>
          <w:bCs/>
          <w:sz w:val="18"/>
          <w:szCs w:val="18"/>
          <w:lang w:val="nl-NL"/>
        </w:rPr>
      </w:pPr>
      <w:r>
        <w:rPr>
          <w:rFonts w:ascii="Lucida Sans" w:hAnsi="Lucida Sans" w:cs="Arial"/>
          <w:bCs/>
          <w:sz w:val="18"/>
          <w:szCs w:val="18"/>
          <w:lang w:val="nl-NL"/>
        </w:rPr>
        <w:t>2.3</w:t>
      </w:r>
      <w:r>
        <w:rPr>
          <w:rFonts w:ascii="Lucida Sans" w:hAnsi="Lucida Sans" w:cs="Arial"/>
          <w:bCs/>
          <w:sz w:val="18"/>
          <w:szCs w:val="18"/>
          <w:lang w:val="nl-NL"/>
        </w:rPr>
        <w:tab/>
        <w:t xml:space="preserve">Voor het </w:t>
      </w:r>
      <w:r w:rsidR="00156B1E">
        <w:rPr>
          <w:rFonts w:ascii="Lucida Sans" w:hAnsi="Lucida Sans" w:cs="Arial"/>
          <w:bCs/>
          <w:sz w:val="18"/>
          <w:szCs w:val="18"/>
          <w:lang w:val="nl-NL"/>
        </w:rPr>
        <w:t>Protocol op de Accountantscontrole</w:t>
      </w:r>
      <w:r>
        <w:rPr>
          <w:rFonts w:ascii="Lucida Sans" w:hAnsi="Lucida Sans" w:cs="Arial"/>
          <w:bCs/>
          <w:sz w:val="18"/>
          <w:szCs w:val="18"/>
          <w:lang w:val="nl-NL"/>
        </w:rPr>
        <w:t xml:space="preserve"> is ook geen Was/Wordt toegevoegd. Dit controleprotocol is tekstueel aangepast op de rechtmatigheidsverklaring die het bestuur van </w:t>
      </w:r>
      <w:proofErr w:type="spellStart"/>
      <w:r>
        <w:rPr>
          <w:rFonts w:ascii="Lucida Sans" w:hAnsi="Lucida Sans" w:cs="Arial"/>
          <w:bCs/>
          <w:sz w:val="18"/>
          <w:szCs w:val="18"/>
          <w:lang w:val="nl-NL"/>
        </w:rPr>
        <w:t>BghU</w:t>
      </w:r>
      <w:proofErr w:type="spellEnd"/>
      <w:r>
        <w:rPr>
          <w:rFonts w:ascii="Lucida Sans" w:hAnsi="Lucida Sans" w:cs="Arial"/>
          <w:bCs/>
          <w:sz w:val="18"/>
          <w:szCs w:val="18"/>
          <w:lang w:val="nl-NL"/>
        </w:rPr>
        <w:t xml:space="preserve"> afgeeft in de deelverklaringen</w:t>
      </w:r>
      <w:r w:rsidR="0087733C">
        <w:rPr>
          <w:rFonts w:ascii="Lucida Sans" w:hAnsi="Lucida Sans" w:cs="Arial"/>
          <w:bCs/>
          <w:sz w:val="18"/>
          <w:szCs w:val="18"/>
          <w:lang w:val="nl-NL"/>
        </w:rPr>
        <w:t xml:space="preserve"> en de jaarrekening</w:t>
      </w:r>
      <w:r w:rsidR="00566478">
        <w:rPr>
          <w:rFonts w:ascii="Lucida Sans" w:hAnsi="Lucida Sans" w:cs="Arial"/>
          <w:bCs/>
          <w:sz w:val="18"/>
          <w:szCs w:val="18"/>
          <w:lang w:val="nl-NL"/>
        </w:rPr>
        <w:t>. Dit protocol is ook</w:t>
      </w:r>
      <w:r>
        <w:rPr>
          <w:rFonts w:ascii="Lucida Sans" w:hAnsi="Lucida Sans" w:cs="Arial"/>
          <w:bCs/>
          <w:sz w:val="18"/>
          <w:szCs w:val="18"/>
          <w:lang w:val="nl-NL"/>
        </w:rPr>
        <w:t xml:space="preserve"> met inachtneming van de besluiten die hierover in oktober bij de bestuursvergadering zijn genomen. </w:t>
      </w:r>
      <w:r w:rsidR="0087733C">
        <w:rPr>
          <w:rFonts w:ascii="Lucida Sans" w:hAnsi="Lucida Sans" w:cs="Arial"/>
          <w:bCs/>
          <w:sz w:val="18"/>
          <w:szCs w:val="18"/>
          <w:lang w:val="nl-NL"/>
        </w:rPr>
        <w:t>Dit betekent dat de naam van het document w</w:t>
      </w:r>
      <w:r w:rsidR="0087733C" w:rsidRPr="0087733C">
        <w:rPr>
          <w:rFonts w:ascii="Lucida Sans" w:hAnsi="Lucida Sans" w:cs="Arial"/>
          <w:bCs/>
          <w:sz w:val="18"/>
          <w:szCs w:val="18"/>
          <w:lang w:val="nl-NL"/>
        </w:rPr>
        <w:t xml:space="preserve">ijzigt in “Protocol op de accountantscontrole en de rechtmatigheidsverklaring </w:t>
      </w:r>
      <w:proofErr w:type="spellStart"/>
      <w:r w:rsidR="0087733C" w:rsidRPr="0087733C">
        <w:rPr>
          <w:rFonts w:ascii="Lucida Sans" w:hAnsi="Lucida Sans" w:cs="Arial"/>
          <w:bCs/>
          <w:sz w:val="18"/>
          <w:szCs w:val="18"/>
          <w:lang w:val="nl-NL"/>
        </w:rPr>
        <w:t>BghU</w:t>
      </w:r>
      <w:proofErr w:type="spellEnd"/>
      <w:r w:rsidR="0087733C" w:rsidRPr="0087733C">
        <w:rPr>
          <w:rFonts w:ascii="Lucida Sans" w:hAnsi="Lucida Sans" w:cs="Arial"/>
          <w:bCs/>
          <w:sz w:val="18"/>
          <w:szCs w:val="18"/>
          <w:lang w:val="nl-NL"/>
        </w:rPr>
        <w:t xml:space="preserve"> 2022-2025”.</w:t>
      </w:r>
    </w:p>
    <w:p w14:paraId="41A538CB" w14:textId="7BF3F8CE" w:rsidR="003D7C0A" w:rsidRDefault="00934CFB" w:rsidP="003D7C0A">
      <w:pPr>
        <w:pStyle w:val="Geenafstand"/>
        <w:rPr>
          <w:rFonts w:ascii="Lucida Sans" w:hAnsi="Lucida Sans" w:cs="Arial"/>
          <w:b/>
          <w:sz w:val="18"/>
          <w:szCs w:val="18"/>
          <w:lang w:val="nl-NL"/>
        </w:rPr>
      </w:pPr>
      <w:r w:rsidRPr="00B618E0">
        <w:rPr>
          <w:rFonts w:ascii="Lucida Sans" w:hAnsi="Lucida Sans" w:cs="Arial"/>
          <w:b/>
          <w:sz w:val="18"/>
          <w:szCs w:val="18"/>
          <w:lang w:val="nl-NL"/>
        </w:rPr>
        <w:t>Kanttekeningen</w:t>
      </w:r>
      <w:r w:rsidR="003D7C0A">
        <w:rPr>
          <w:rFonts w:ascii="Lucida Sans" w:hAnsi="Lucida Sans" w:cs="Arial"/>
          <w:b/>
          <w:sz w:val="18"/>
          <w:szCs w:val="18"/>
          <w:lang w:val="nl-NL"/>
        </w:rPr>
        <w:tab/>
      </w:r>
    </w:p>
    <w:p w14:paraId="33B44EF5" w14:textId="77777777" w:rsidR="0085383F" w:rsidRPr="0085383F" w:rsidRDefault="0085383F" w:rsidP="0085383F">
      <w:pPr>
        <w:pStyle w:val="Geenafstand"/>
        <w:ind w:left="720"/>
        <w:rPr>
          <w:rFonts w:ascii="Lucida Sans" w:hAnsi="Lucida Sans" w:cs="Arial"/>
          <w:bCs/>
          <w:sz w:val="18"/>
          <w:szCs w:val="18"/>
          <w:lang w:val="nl-NL"/>
        </w:rPr>
      </w:pPr>
    </w:p>
    <w:p w14:paraId="2745E08D" w14:textId="01730655" w:rsidR="00ED0D9B" w:rsidRDefault="005A2904" w:rsidP="000F5D87">
      <w:pPr>
        <w:pStyle w:val="Geenafstand"/>
        <w:numPr>
          <w:ilvl w:val="1"/>
          <w:numId w:val="17"/>
        </w:numPr>
        <w:jc w:val="both"/>
        <w:rPr>
          <w:rFonts w:ascii="Lucida Sans" w:hAnsi="Lucida Sans" w:cs="Arial"/>
          <w:bCs/>
          <w:sz w:val="18"/>
          <w:szCs w:val="18"/>
          <w:lang w:val="nl-NL"/>
        </w:rPr>
      </w:pPr>
      <w:r>
        <w:rPr>
          <w:rFonts w:ascii="Lucida Sans" w:hAnsi="Lucida Sans" w:cs="Arial"/>
          <w:bCs/>
          <w:sz w:val="18"/>
          <w:szCs w:val="18"/>
          <w:lang w:val="nl-NL"/>
        </w:rPr>
        <w:t>De Nota Weerstandsvermogen en Risicoman</w:t>
      </w:r>
      <w:r w:rsidR="000F5D87">
        <w:rPr>
          <w:rFonts w:ascii="Lucida Sans" w:hAnsi="Lucida Sans" w:cs="Arial"/>
          <w:bCs/>
          <w:sz w:val="18"/>
          <w:szCs w:val="18"/>
          <w:lang w:val="nl-NL"/>
        </w:rPr>
        <w:t xml:space="preserve">agement 2018 wordt als enige niet ingetrokken. Waar de overige 9 verordeningen vooral zien op de (financiële) beheersing van </w:t>
      </w:r>
      <w:proofErr w:type="spellStart"/>
      <w:r w:rsidR="000F5D87">
        <w:rPr>
          <w:rFonts w:ascii="Lucida Sans" w:hAnsi="Lucida Sans" w:cs="Arial"/>
          <w:bCs/>
          <w:sz w:val="18"/>
          <w:szCs w:val="18"/>
          <w:lang w:val="nl-NL"/>
        </w:rPr>
        <w:t>BghU</w:t>
      </w:r>
      <w:proofErr w:type="spellEnd"/>
      <w:r w:rsidR="000F5D87">
        <w:rPr>
          <w:rFonts w:ascii="Lucida Sans" w:hAnsi="Lucida Sans" w:cs="Arial"/>
          <w:bCs/>
          <w:sz w:val="18"/>
          <w:szCs w:val="18"/>
          <w:lang w:val="nl-NL"/>
        </w:rPr>
        <w:t xml:space="preserve"> en ook het kader bieden voor de rechtmatigheid, gaat de nota Weerstandsvermogen en Risicomanagement dieper in op de bedrijfsvoering en hoe de risico’s worden beheerst. Bij het afsluiten van het jaar (jaarrekening) wordt bepaald in hoeverre risico’s zich hebben voorgedaan en bij het opstellen van de begroting worden de risico’s opnieuw bepaald. Het ligt daarom voor de hand om deze nota te integreren in de totstandkoming van </w:t>
      </w:r>
      <w:r w:rsidR="00566478">
        <w:rPr>
          <w:rFonts w:ascii="Lucida Sans" w:hAnsi="Lucida Sans" w:cs="Arial"/>
          <w:bCs/>
          <w:sz w:val="18"/>
          <w:szCs w:val="18"/>
          <w:lang w:val="nl-NL"/>
        </w:rPr>
        <w:t>zowel jaarrekening als begroting</w:t>
      </w:r>
      <w:r w:rsidR="000F5D87">
        <w:rPr>
          <w:rFonts w:ascii="Lucida Sans" w:hAnsi="Lucida Sans" w:cs="Arial"/>
          <w:bCs/>
          <w:sz w:val="18"/>
          <w:szCs w:val="18"/>
          <w:lang w:val="nl-NL"/>
        </w:rPr>
        <w:t xml:space="preserve"> en op die manier ook het management te betrekken. Deze nota wordt daarom mee aangeboden in </w:t>
      </w:r>
      <w:r w:rsidR="00566478">
        <w:rPr>
          <w:rFonts w:ascii="Lucida Sans" w:hAnsi="Lucida Sans" w:cs="Arial"/>
          <w:bCs/>
          <w:sz w:val="18"/>
          <w:szCs w:val="18"/>
          <w:lang w:val="nl-NL"/>
        </w:rPr>
        <w:t xml:space="preserve">de bestuursvergadering van 30 </w:t>
      </w:r>
      <w:r w:rsidR="000F5D87">
        <w:rPr>
          <w:rFonts w:ascii="Lucida Sans" w:hAnsi="Lucida Sans" w:cs="Arial"/>
          <w:bCs/>
          <w:sz w:val="18"/>
          <w:szCs w:val="18"/>
          <w:lang w:val="nl-NL"/>
        </w:rPr>
        <w:t>maart</w:t>
      </w:r>
      <w:r w:rsidR="00566478">
        <w:rPr>
          <w:rFonts w:ascii="Lucida Sans" w:hAnsi="Lucida Sans" w:cs="Arial"/>
          <w:bCs/>
          <w:sz w:val="18"/>
          <w:szCs w:val="18"/>
          <w:lang w:val="nl-NL"/>
        </w:rPr>
        <w:t xml:space="preserve"> 2022</w:t>
      </w:r>
      <w:r w:rsidR="000F5D87">
        <w:rPr>
          <w:rFonts w:ascii="Lucida Sans" w:hAnsi="Lucida Sans" w:cs="Arial"/>
          <w:bCs/>
          <w:sz w:val="18"/>
          <w:szCs w:val="18"/>
          <w:lang w:val="nl-NL"/>
        </w:rPr>
        <w:t xml:space="preserve">. </w:t>
      </w:r>
    </w:p>
    <w:p w14:paraId="6C011D83" w14:textId="15498A58" w:rsidR="000F5D87" w:rsidRDefault="000F5D87" w:rsidP="000F5D87">
      <w:pPr>
        <w:pStyle w:val="Geenafstand"/>
        <w:jc w:val="both"/>
        <w:rPr>
          <w:rFonts w:ascii="Lucida Sans" w:hAnsi="Lucida Sans" w:cs="Arial"/>
          <w:bCs/>
          <w:sz w:val="18"/>
          <w:szCs w:val="18"/>
          <w:lang w:val="nl-NL"/>
        </w:rPr>
      </w:pPr>
    </w:p>
    <w:p w14:paraId="414D1ACD" w14:textId="642BE03B" w:rsidR="000F5D87" w:rsidRPr="00402625" w:rsidRDefault="000F5D87" w:rsidP="000F5D87">
      <w:pPr>
        <w:pStyle w:val="Geenafstand"/>
        <w:ind w:left="426" w:hanging="426"/>
        <w:rPr>
          <w:rFonts w:ascii="Lucida Sans" w:hAnsi="Lucida Sans" w:cs="Arial"/>
          <w:bCs/>
          <w:sz w:val="18"/>
          <w:szCs w:val="18"/>
          <w:lang w:val="nl-NL"/>
        </w:rPr>
      </w:pPr>
      <w:r>
        <w:rPr>
          <w:rFonts w:ascii="Lucida Sans" w:hAnsi="Lucida Sans" w:cs="Arial"/>
          <w:bCs/>
          <w:sz w:val="18"/>
          <w:szCs w:val="18"/>
          <w:lang w:val="nl-NL"/>
        </w:rPr>
        <w:t xml:space="preserve">2.1  In de gewijzigde verordeningen is ook al vooruitgelopen op de invoering van de       rechtmatigheidsverklaring die per 2022 waarschijnlijk definitief wordt. Mocht dit niet het geval zijn, dan wordt automatisch en van rechtswege het Besluit Accountantscontrole Decentrale Overheden (BADO) van kracht en worden de bepalingen rondom de rechtmatigheid daaruit gevolgd. Daarmee vervallen in die situatie die betreffende bepalingen in de verordening en controleert de accountant in 2022 ook de rechtmatigheid. </w:t>
      </w:r>
    </w:p>
    <w:p w14:paraId="3EC44901" w14:textId="77777777" w:rsidR="00AC3CAE" w:rsidRDefault="00AC3CAE" w:rsidP="00B618E0">
      <w:pPr>
        <w:pStyle w:val="Geenafstand"/>
        <w:rPr>
          <w:rFonts w:ascii="Lucida Sans" w:hAnsi="Lucida Sans" w:cs="Arial"/>
          <w:b/>
          <w:sz w:val="18"/>
          <w:szCs w:val="18"/>
          <w:lang w:val="nl-NL"/>
        </w:rPr>
      </w:pPr>
    </w:p>
    <w:p w14:paraId="0B3185A8" w14:textId="77777777" w:rsidR="00166FF5" w:rsidRPr="00B618E0" w:rsidRDefault="00934CFB" w:rsidP="00B618E0">
      <w:pPr>
        <w:pStyle w:val="Geenafstand"/>
        <w:rPr>
          <w:rFonts w:ascii="Lucida Sans" w:hAnsi="Lucida Sans" w:cs="Arial"/>
          <w:b/>
          <w:sz w:val="18"/>
          <w:szCs w:val="18"/>
          <w:lang w:val="nl-NL"/>
        </w:rPr>
      </w:pPr>
      <w:r w:rsidRPr="00B618E0">
        <w:rPr>
          <w:rFonts w:ascii="Lucida Sans" w:hAnsi="Lucida Sans" w:cs="Arial"/>
          <w:b/>
          <w:sz w:val="18"/>
          <w:szCs w:val="18"/>
          <w:lang w:val="nl-NL"/>
        </w:rPr>
        <w:t>Financi</w:t>
      </w:r>
      <w:r w:rsidR="00FD70FB" w:rsidRPr="00B618E0">
        <w:rPr>
          <w:rFonts w:ascii="Lucida Sans" w:hAnsi="Lucida Sans" w:cs="Arial"/>
          <w:b/>
          <w:sz w:val="18"/>
          <w:szCs w:val="18"/>
          <w:lang w:val="nl-NL"/>
        </w:rPr>
        <w:t>ë</w:t>
      </w:r>
      <w:r w:rsidRPr="00B618E0">
        <w:rPr>
          <w:rFonts w:ascii="Lucida Sans" w:hAnsi="Lucida Sans" w:cs="Arial"/>
          <w:b/>
          <w:sz w:val="18"/>
          <w:szCs w:val="18"/>
          <w:lang w:val="nl-NL"/>
        </w:rPr>
        <w:t>n</w:t>
      </w:r>
    </w:p>
    <w:p w14:paraId="2A80020C" w14:textId="36F7A663" w:rsidR="00971AFD" w:rsidRPr="00BD6D4A" w:rsidRDefault="00BD6D4A" w:rsidP="00B618E0">
      <w:pPr>
        <w:pStyle w:val="Geenafstand"/>
        <w:rPr>
          <w:rFonts w:ascii="Lucida Sans" w:hAnsi="Lucida Sans" w:cs="Arial"/>
          <w:bCs/>
          <w:sz w:val="18"/>
          <w:szCs w:val="18"/>
          <w:lang w:val="nl-NL"/>
        </w:rPr>
      </w:pPr>
      <w:r>
        <w:rPr>
          <w:rFonts w:ascii="Lucida Sans" w:hAnsi="Lucida Sans" w:cs="Arial"/>
          <w:bCs/>
          <w:sz w:val="18"/>
          <w:szCs w:val="18"/>
          <w:lang w:val="nl-NL"/>
        </w:rPr>
        <w:t>Niet van toepassing.</w:t>
      </w:r>
    </w:p>
    <w:p w14:paraId="0BDB56D6" w14:textId="77777777" w:rsidR="005D34E7" w:rsidRDefault="005D34E7" w:rsidP="00B618E0">
      <w:pPr>
        <w:pStyle w:val="Geenafstand"/>
        <w:rPr>
          <w:rFonts w:ascii="Lucida Sans" w:hAnsi="Lucida Sans" w:cs="Arial"/>
          <w:b/>
          <w:sz w:val="18"/>
          <w:szCs w:val="18"/>
          <w:lang w:val="nl-NL"/>
        </w:rPr>
      </w:pPr>
    </w:p>
    <w:p w14:paraId="789F065D" w14:textId="77777777" w:rsidR="00934CFB" w:rsidRPr="00B618E0" w:rsidRDefault="00934CFB" w:rsidP="00B618E0">
      <w:pPr>
        <w:pStyle w:val="Geenafstand"/>
        <w:rPr>
          <w:rFonts w:ascii="Lucida Sans" w:hAnsi="Lucida Sans" w:cs="Arial"/>
          <w:b/>
          <w:sz w:val="18"/>
          <w:szCs w:val="18"/>
          <w:lang w:val="nl-NL"/>
        </w:rPr>
      </w:pPr>
      <w:r w:rsidRPr="00B618E0">
        <w:rPr>
          <w:rFonts w:ascii="Lucida Sans" w:hAnsi="Lucida Sans" w:cs="Arial"/>
          <w:b/>
          <w:sz w:val="18"/>
          <w:szCs w:val="18"/>
          <w:lang w:val="nl-NL"/>
        </w:rPr>
        <w:t xml:space="preserve">Risico’s </w:t>
      </w:r>
    </w:p>
    <w:p w14:paraId="0663CB41" w14:textId="55B70718" w:rsidR="005D34E7" w:rsidRPr="00A14D41" w:rsidRDefault="00402625" w:rsidP="005D34E7">
      <w:pPr>
        <w:spacing w:line="240" w:lineRule="auto"/>
        <w:jc w:val="both"/>
        <w:rPr>
          <w:rFonts w:ascii="Lucida Sans" w:hAnsi="Lucida Sans" w:cs="Arial"/>
          <w:sz w:val="18"/>
          <w:szCs w:val="18"/>
          <w:lang w:val="nl-NL"/>
        </w:rPr>
      </w:pPr>
      <w:r>
        <w:rPr>
          <w:rFonts w:ascii="Lucida Sans" w:hAnsi="Lucida Sans" w:cs="Arial"/>
          <w:sz w:val="18"/>
          <w:szCs w:val="18"/>
          <w:lang w:val="nl-NL"/>
        </w:rPr>
        <w:t>Niet van toepassing.</w:t>
      </w:r>
    </w:p>
    <w:p w14:paraId="3D793436" w14:textId="77777777" w:rsidR="00934CFB" w:rsidRPr="00B618E0" w:rsidRDefault="00934CFB" w:rsidP="00B618E0">
      <w:pPr>
        <w:pStyle w:val="Geenafstand"/>
        <w:rPr>
          <w:rFonts w:ascii="Lucida Sans" w:hAnsi="Lucida Sans" w:cs="Arial"/>
          <w:b/>
          <w:sz w:val="18"/>
          <w:szCs w:val="18"/>
          <w:lang w:val="nl-NL"/>
        </w:rPr>
      </w:pPr>
      <w:r w:rsidRPr="00B618E0">
        <w:rPr>
          <w:rFonts w:ascii="Lucida Sans" w:hAnsi="Lucida Sans" w:cs="Arial"/>
          <w:b/>
          <w:sz w:val="18"/>
          <w:szCs w:val="18"/>
          <w:lang w:val="nl-NL"/>
        </w:rPr>
        <w:t>Communicatie</w:t>
      </w:r>
    </w:p>
    <w:p w14:paraId="17C609EC" w14:textId="39E837F8" w:rsidR="005D34E7" w:rsidRPr="00A14D41" w:rsidRDefault="00F0113F" w:rsidP="00934CFB">
      <w:pPr>
        <w:jc w:val="both"/>
        <w:rPr>
          <w:rFonts w:ascii="Lucida Sans" w:hAnsi="Lucida Sans" w:cs="Arial"/>
          <w:sz w:val="18"/>
          <w:szCs w:val="18"/>
          <w:lang w:val="nl-NL"/>
        </w:rPr>
      </w:pPr>
      <w:r>
        <w:rPr>
          <w:rFonts w:ascii="Lucida Sans" w:hAnsi="Lucida Sans" w:cs="Arial"/>
          <w:sz w:val="18"/>
          <w:szCs w:val="18"/>
          <w:lang w:val="nl-NL"/>
        </w:rPr>
        <w:t>Niet van toepassin</w:t>
      </w:r>
      <w:r w:rsidR="00BD6D4A">
        <w:rPr>
          <w:rFonts w:ascii="Lucida Sans" w:hAnsi="Lucida Sans" w:cs="Arial"/>
          <w:sz w:val="18"/>
          <w:szCs w:val="18"/>
          <w:lang w:val="nl-NL"/>
        </w:rPr>
        <w:t>g</w:t>
      </w:r>
      <w:r>
        <w:rPr>
          <w:rFonts w:ascii="Lucida Sans" w:hAnsi="Lucida Sans" w:cs="Arial"/>
          <w:sz w:val="18"/>
          <w:szCs w:val="18"/>
          <w:lang w:val="nl-NL"/>
        </w:rPr>
        <w:t xml:space="preserve">. </w:t>
      </w:r>
    </w:p>
    <w:p w14:paraId="23775F34" w14:textId="77777777" w:rsidR="00934CFB" w:rsidRDefault="00934CFB" w:rsidP="00B618E0">
      <w:pPr>
        <w:pStyle w:val="Geenafstand"/>
        <w:rPr>
          <w:rFonts w:ascii="Lucida Sans" w:hAnsi="Lucida Sans" w:cs="Arial"/>
          <w:b/>
          <w:sz w:val="18"/>
          <w:szCs w:val="18"/>
          <w:lang w:val="nl-NL"/>
        </w:rPr>
      </w:pPr>
      <w:r w:rsidRPr="00B618E0">
        <w:rPr>
          <w:rFonts w:ascii="Lucida Sans" w:hAnsi="Lucida Sans" w:cs="Arial"/>
          <w:b/>
          <w:sz w:val="18"/>
          <w:szCs w:val="18"/>
          <w:lang w:val="nl-NL"/>
        </w:rPr>
        <w:t xml:space="preserve">Vervolg </w:t>
      </w:r>
    </w:p>
    <w:p w14:paraId="358C17C5" w14:textId="4F4262D3" w:rsidR="00F0113F" w:rsidRDefault="00BD35C2" w:rsidP="00B618E0">
      <w:pPr>
        <w:pStyle w:val="Geenafstand"/>
        <w:rPr>
          <w:rFonts w:ascii="Lucida Sans" w:hAnsi="Lucida Sans" w:cs="Arial"/>
          <w:bCs/>
          <w:sz w:val="18"/>
          <w:szCs w:val="18"/>
          <w:lang w:val="nl-NL"/>
        </w:rPr>
      </w:pPr>
      <w:r>
        <w:rPr>
          <w:rFonts w:ascii="Lucida Sans" w:hAnsi="Lucida Sans" w:cs="Arial"/>
          <w:bCs/>
          <w:sz w:val="18"/>
          <w:szCs w:val="18"/>
          <w:lang w:val="nl-NL"/>
        </w:rPr>
        <w:t xml:space="preserve">De nieuwe regelingen worden ter informatie aangeboden aan de accountant. </w:t>
      </w:r>
    </w:p>
    <w:p w14:paraId="5A78BE27" w14:textId="77777777" w:rsidR="005D34E7" w:rsidRDefault="005D34E7" w:rsidP="00B618E0">
      <w:pPr>
        <w:pStyle w:val="Geenafstand"/>
        <w:rPr>
          <w:rFonts w:ascii="Lucida Sans" w:hAnsi="Lucida Sans" w:cs="Arial"/>
          <w:bCs/>
          <w:sz w:val="18"/>
          <w:szCs w:val="18"/>
          <w:lang w:val="nl-NL"/>
        </w:rPr>
      </w:pPr>
    </w:p>
    <w:p w14:paraId="6523B2FC" w14:textId="77777777" w:rsidR="00492CC9" w:rsidRDefault="00492CC9" w:rsidP="00B618E0">
      <w:pPr>
        <w:pStyle w:val="Geenafstand"/>
        <w:rPr>
          <w:rFonts w:ascii="Lucida Sans" w:hAnsi="Lucida Sans" w:cs="Arial"/>
          <w:b/>
          <w:sz w:val="18"/>
          <w:szCs w:val="18"/>
          <w:lang w:val="nl-NL"/>
        </w:rPr>
      </w:pPr>
    </w:p>
    <w:p w14:paraId="25965F11" w14:textId="77777777" w:rsidR="00934CFB" w:rsidRPr="00B618E0" w:rsidRDefault="00934CFB" w:rsidP="00B618E0">
      <w:pPr>
        <w:pStyle w:val="Geenafstand"/>
        <w:rPr>
          <w:rFonts w:ascii="Lucida Sans" w:hAnsi="Lucida Sans" w:cs="Arial"/>
          <w:b/>
          <w:sz w:val="18"/>
          <w:szCs w:val="18"/>
          <w:lang w:val="nl-NL"/>
        </w:rPr>
      </w:pPr>
      <w:r w:rsidRPr="00B618E0">
        <w:rPr>
          <w:rFonts w:ascii="Lucida Sans" w:hAnsi="Lucida Sans" w:cs="Arial"/>
          <w:b/>
          <w:sz w:val="18"/>
          <w:szCs w:val="18"/>
          <w:lang w:val="nl-NL"/>
        </w:rPr>
        <w:t>Bijlagen</w:t>
      </w:r>
    </w:p>
    <w:p w14:paraId="4A088B84" w14:textId="77777777" w:rsidR="000F5D87" w:rsidRDefault="000F5D87" w:rsidP="000F5D87">
      <w:pPr>
        <w:pStyle w:val="Lijstalinea"/>
        <w:numPr>
          <w:ilvl w:val="1"/>
          <w:numId w:val="9"/>
        </w:numPr>
        <w:ind w:left="1134" w:hanging="425"/>
        <w:jc w:val="both"/>
        <w:rPr>
          <w:rFonts w:ascii="Lucida Sans" w:hAnsi="Lucida Sans" w:cs="Arial"/>
          <w:sz w:val="18"/>
          <w:szCs w:val="18"/>
          <w:lang w:val="nl-NL"/>
        </w:rPr>
      </w:pPr>
      <w:r>
        <w:rPr>
          <w:rFonts w:ascii="Lucida Sans" w:hAnsi="Lucida Sans" w:cs="Arial"/>
          <w:sz w:val="18"/>
          <w:szCs w:val="18"/>
          <w:lang w:val="nl-NL"/>
        </w:rPr>
        <w:t xml:space="preserve">Het inkoopbeleid </w:t>
      </w:r>
      <w:proofErr w:type="spellStart"/>
      <w:r>
        <w:rPr>
          <w:rFonts w:ascii="Lucida Sans" w:hAnsi="Lucida Sans" w:cs="Arial"/>
          <w:sz w:val="18"/>
          <w:szCs w:val="18"/>
          <w:lang w:val="nl-NL"/>
        </w:rPr>
        <w:t>BghU</w:t>
      </w:r>
      <w:proofErr w:type="spellEnd"/>
      <w:r>
        <w:rPr>
          <w:rFonts w:ascii="Lucida Sans" w:hAnsi="Lucida Sans" w:cs="Arial"/>
          <w:sz w:val="18"/>
          <w:szCs w:val="18"/>
          <w:lang w:val="nl-NL"/>
        </w:rPr>
        <w:t xml:space="preserve"> 2022-2025;</w:t>
      </w:r>
    </w:p>
    <w:p w14:paraId="44DD1AB9" w14:textId="77777777" w:rsidR="000F5D87" w:rsidRDefault="000F5D87" w:rsidP="000F5D87">
      <w:pPr>
        <w:pStyle w:val="Lijstalinea"/>
        <w:numPr>
          <w:ilvl w:val="1"/>
          <w:numId w:val="9"/>
        </w:numPr>
        <w:ind w:left="1134" w:hanging="425"/>
        <w:jc w:val="both"/>
        <w:rPr>
          <w:rFonts w:ascii="Lucida Sans" w:hAnsi="Lucida Sans" w:cs="Arial"/>
          <w:sz w:val="18"/>
          <w:szCs w:val="18"/>
          <w:lang w:val="nl-NL"/>
        </w:rPr>
      </w:pPr>
      <w:r>
        <w:rPr>
          <w:rFonts w:ascii="Lucida Sans" w:hAnsi="Lucida Sans" w:cs="Arial"/>
          <w:sz w:val="18"/>
          <w:szCs w:val="18"/>
          <w:lang w:val="nl-NL"/>
        </w:rPr>
        <w:t>De Verordening Beleids- en Verantwoordingsfunctie 2022-2025</w:t>
      </w:r>
    </w:p>
    <w:p w14:paraId="715707E4" w14:textId="77777777" w:rsidR="000F5D87" w:rsidRDefault="000F5D87" w:rsidP="000F5D87">
      <w:pPr>
        <w:pStyle w:val="Lijstalinea"/>
        <w:numPr>
          <w:ilvl w:val="1"/>
          <w:numId w:val="9"/>
        </w:numPr>
        <w:ind w:left="1134" w:hanging="425"/>
        <w:jc w:val="both"/>
        <w:rPr>
          <w:rFonts w:ascii="Lucida Sans" w:hAnsi="Lucida Sans" w:cs="Arial"/>
          <w:sz w:val="18"/>
          <w:szCs w:val="18"/>
          <w:lang w:val="nl-NL"/>
        </w:rPr>
      </w:pPr>
      <w:r>
        <w:rPr>
          <w:rFonts w:ascii="Lucida Sans" w:hAnsi="Lucida Sans" w:cs="Arial"/>
          <w:sz w:val="18"/>
          <w:szCs w:val="18"/>
          <w:lang w:val="nl-NL"/>
        </w:rPr>
        <w:t>De Nota Investeringsbeleid 2022-2025</w:t>
      </w:r>
    </w:p>
    <w:p w14:paraId="32D6AA1E" w14:textId="77777777" w:rsidR="000F5D87" w:rsidRDefault="000F5D87" w:rsidP="000F5D87">
      <w:pPr>
        <w:pStyle w:val="Lijstalinea"/>
        <w:numPr>
          <w:ilvl w:val="1"/>
          <w:numId w:val="9"/>
        </w:numPr>
        <w:ind w:left="1134" w:hanging="425"/>
        <w:jc w:val="both"/>
        <w:rPr>
          <w:rFonts w:ascii="Lucida Sans" w:hAnsi="Lucida Sans" w:cs="Arial"/>
          <w:sz w:val="18"/>
          <w:szCs w:val="18"/>
          <w:lang w:val="nl-NL"/>
        </w:rPr>
      </w:pPr>
      <w:r w:rsidRPr="00403029">
        <w:rPr>
          <w:rFonts w:ascii="Lucida Sans" w:hAnsi="Lucida Sans" w:cs="Arial"/>
          <w:sz w:val="18"/>
          <w:szCs w:val="18"/>
          <w:lang w:val="nl-NL"/>
        </w:rPr>
        <w:t>De Nota Reserves en Voorzie</w:t>
      </w:r>
      <w:r>
        <w:rPr>
          <w:rFonts w:ascii="Lucida Sans" w:hAnsi="Lucida Sans" w:cs="Arial"/>
          <w:sz w:val="18"/>
          <w:szCs w:val="18"/>
          <w:lang w:val="nl-NL"/>
        </w:rPr>
        <w:t xml:space="preserve">ningen </w:t>
      </w:r>
      <w:proofErr w:type="spellStart"/>
      <w:r>
        <w:rPr>
          <w:rFonts w:ascii="Lucida Sans" w:hAnsi="Lucida Sans" w:cs="Arial"/>
          <w:sz w:val="18"/>
          <w:szCs w:val="18"/>
          <w:lang w:val="nl-NL"/>
        </w:rPr>
        <w:t>BghU</w:t>
      </w:r>
      <w:proofErr w:type="spellEnd"/>
      <w:r>
        <w:rPr>
          <w:rFonts w:ascii="Lucida Sans" w:hAnsi="Lucida Sans" w:cs="Arial"/>
          <w:sz w:val="18"/>
          <w:szCs w:val="18"/>
          <w:lang w:val="nl-NL"/>
        </w:rPr>
        <w:t xml:space="preserve"> 2022-2025</w:t>
      </w:r>
    </w:p>
    <w:p w14:paraId="70491723" w14:textId="77777777" w:rsidR="000F5D87" w:rsidRDefault="000F5D87" w:rsidP="000F5D87">
      <w:pPr>
        <w:pStyle w:val="Lijstalinea"/>
        <w:numPr>
          <w:ilvl w:val="1"/>
          <w:numId w:val="9"/>
        </w:numPr>
        <w:ind w:left="1134" w:hanging="425"/>
        <w:jc w:val="both"/>
        <w:rPr>
          <w:rFonts w:ascii="Lucida Sans" w:hAnsi="Lucida Sans" w:cs="Arial"/>
          <w:sz w:val="18"/>
          <w:szCs w:val="18"/>
          <w:lang w:val="nl-NL"/>
        </w:rPr>
      </w:pPr>
      <w:r>
        <w:rPr>
          <w:rFonts w:ascii="Lucida Sans" w:hAnsi="Lucida Sans" w:cs="Arial"/>
          <w:sz w:val="18"/>
          <w:szCs w:val="18"/>
          <w:lang w:val="nl-NL"/>
        </w:rPr>
        <w:t>De Regeling Financieel Beheer 2022-2025</w:t>
      </w:r>
    </w:p>
    <w:p w14:paraId="3F099C8A" w14:textId="77777777" w:rsidR="000F5D87" w:rsidRDefault="000F5D87" w:rsidP="000F5D87">
      <w:pPr>
        <w:pStyle w:val="Lijstalinea"/>
        <w:numPr>
          <w:ilvl w:val="1"/>
          <w:numId w:val="9"/>
        </w:numPr>
        <w:ind w:left="1134" w:hanging="425"/>
        <w:jc w:val="both"/>
        <w:rPr>
          <w:rFonts w:ascii="Lucida Sans" w:hAnsi="Lucida Sans" w:cs="Arial"/>
          <w:sz w:val="18"/>
          <w:szCs w:val="18"/>
          <w:lang w:val="nl-NL"/>
        </w:rPr>
      </w:pPr>
      <w:r>
        <w:rPr>
          <w:rFonts w:ascii="Lucida Sans" w:hAnsi="Lucida Sans" w:cs="Arial"/>
          <w:sz w:val="18"/>
          <w:szCs w:val="18"/>
          <w:lang w:val="nl-NL"/>
        </w:rPr>
        <w:t xml:space="preserve">De </w:t>
      </w:r>
      <w:proofErr w:type="spellStart"/>
      <w:r>
        <w:rPr>
          <w:rFonts w:ascii="Lucida Sans" w:hAnsi="Lucida Sans" w:cs="Arial"/>
          <w:sz w:val="18"/>
          <w:szCs w:val="18"/>
          <w:lang w:val="nl-NL"/>
        </w:rPr>
        <w:t>Budgethoudersregeling</w:t>
      </w:r>
      <w:proofErr w:type="spellEnd"/>
      <w:r>
        <w:rPr>
          <w:rFonts w:ascii="Lucida Sans" w:hAnsi="Lucida Sans" w:cs="Arial"/>
          <w:sz w:val="18"/>
          <w:szCs w:val="18"/>
          <w:lang w:val="nl-NL"/>
        </w:rPr>
        <w:t xml:space="preserve"> 2022-2025</w:t>
      </w:r>
    </w:p>
    <w:p w14:paraId="6EC739AA" w14:textId="77777777" w:rsidR="000F5D87" w:rsidRDefault="000F5D87" w:rsidP="000F5D87">
      <w:pPr>
        <w:pStyle w:val="Lijstalinea"/>
        <w:numPr>
          <w:ilvl w:val="1"/>
          <w:numId w:val="9"/>
        </w:numPr>
        <w:ind w:left="1134" w:hanging="425"/>
        <w:jc w:val="both"/>
        <w:rPr>
          <w:rFonts w:ascii="Lucida Sans" w:hAnsi="Lucida Sans" w:cs="Arial"/>
          <w:sz w:val="18"/>
          <w:szCs w:val="18"/>
          <w:lang w:val="nl-NL"/>
        </w:rPr>
      </w:pPr>
      <w:r>
        <w:rPr>
          <w:rFonts w:ascii="Lucida Sans" w:hAnsi="Lucida Sans" w:cs="Arial"/>
          <w:sz w:val="18"/>
          <w:szCs w:val="18"/>
          <w:lang w:val="nl-NL"/>
        </w:rPr>
        <w:t>De Verordening Onderzoeken Doelmatigheid en Doeltreffendheid 2022-2025</w:t>
      </w:r>
    </w:p>
    <w:p w14:paraId="6BFC1F4C" w14:textId="77777777" w:rsidR="000F5D87" w:rsidRDefault="000F5D87" w:rsidP="000F5D87">
      <w:pPr>
        <w:pStyle w:val="Lijstalinea"/>
        <w:numPr>
          <w:ilvl w:val="1"/>
          <w:numId w:val="9"/>
        </w:numPr>
        <w:ind w:left="1134" w:hanging="425"/>
        <w:jc w:val="both"/>
        <w:rPr>
          <w:rFonts w:ascii="Lucida Sans" w:hAnsi="Lucida Sans" w:cs="Arial"/>
          <w:sz w:val="18"/>
          <w:szCs w:val="18"/>
          <w:lang w:val="nl-NL"/>
        </w:rPr>
      </w:pPr>
      <w:r>
        <w:rPr>
          <w:rFonts w:ascii="Lucida Sans" w:hAnsi="Lucida Sans" w:cs="Arial"/>
          <w:sz w:val="18"/>
          <w:szCs w:val="18"/>
          <w:lang w:val="nl-NL"/>
        </w:rPr>
        <w:t>De Controleverordening 2022-2025</w:t>
      </w:r>
    </w:p>
    <w:p w14:paraId="4249A038" w14:textId="356AD5B6" w:rsidR="000F5D87" w:rsidRDefault="000F5D87" w:rsidP="000F5D87">
      <w:pPr>
        <w:pStyle w:val="Lijstalinea"/>
        <w:numPr>
          <w:ilvl w:val="1"/>
          <w:numId w:val="9"/>
        </w:numPr>
        <w:ind w:left="1134" w:hanging="425"/>
        <w:jc w:val="both"/>
        <w:rPr>
          <w:rFonts w:ascii="Lucida Sans" w:hAnsi="Lucida Sans" w:cs="Arial"/>
          <w:sz w:val="18"/>
          <w:szCs w:val="18"/>
          <w:lang w:val="nl-NL"/>
        </w:rPr>
      </w:pPr>
      <w:r>
        <w:rPr>
          <w:rFonts w:ascii="Lucida Sans" w:hAnsi="Lucida Sans" w:cs="Arial"/>
          <w:sz w:val="18"/>
          <w:szCs w:val="18"/>
          <w:lang w:val="nl-NL"/>
        </w:rPr>
        <w:t>Het Protocol op de Accountantscontrole 2022-2025</w:t>
      </w:r>
    </w:p>
    <w:p w14:paraId="609F8E88" w14:textId="5B03D49E" w:rsidR="000F5D87" w:rsidRPr="00977E52" w:rsidRDefault="000F5D87" w:rsidP="00977E52">
      <w:pPr>
        <w:pStyle w:val="Lijstalinea"/>
        <w:numPr>
          <w:ilvl w:val="1"/>
          <w:numId w:val="9"/>
        </w:numPr>
        <w:ind w:left="1134" w:hanging="425"/>
        <w:jc w:val="both"/>
        <w:rPr>
          <w:rFonts w:ascii="Lucida Sans" w:hAnsi="Lucida Sans" w:cs="Arial"/>
          <w:sz w:val="18"/>
          <w:szCs w:val="18"/>
          <w:lang w:val="nl-NL"/>
        </w:rPr>
      </w:pPr>
      <w:r>
        <w:rPr>
          <w:rFonts w:ascii="Lucida Sans" w:hAnsi="Lucida Sans" w:cs="Arial"/>
          <w:sz w:val="18"/>
          <w:szCs w:val="18"/>
          <w:lang w:val="nl-NL"/>
        </w:rPr>
        <w:t>Was-Wordt-Financiële Regelingen - Exclusief Inkoopbeleid</w:t>
      </w:r>
    </w:p>
    <w:p w14:paraId="62863A09" w14:textId="5A4F6784" w:rsidR="000F5D87" w:rsidRPr="00977E52" w:rsidRDefault="00BF7E51" w:rsidP="00BF7E51">
      <w:pPr>
        <w:autoSpaceDE w:val="0"/>
        <w:autoSpaceDN w:val="0"/>
        <w:adjustRightInd w:val="0"/>
        <w:rPr>
          <w:rFonts w:ascii="Lucida Sans" w:hAnsi="Lucida Sans" w:cs="Arial"/>
          <w:sz w:val="18"/>
          <w:szCs w:val="18"/>
          <w:lang w:val="nl-NL"/>
        </w:rPr>
      </w:pPr>
      <w:r w:rsidRPr="00BF7E51">
        <w:rPr>
          <w:rFonts w:ascii="Lucida Sans" w:hAnsi="Lucida Sans" w:cs="Arial"/>
          <w:sz w:val="18"/>
          <w:szCs w:val="18"/>
          <w:lang w:val="nl-NL"/>
        </w:rPr>
        <w:t xml:space="preserve">Aldus vastgesteld in de vergadering van het bestuur </w:t>
      </w:r>
      <w:proofErr w:type="spellStart"/>
      <w:r w:rsidRPr="00BF7E51">
        <w:rPr>
          <w:rFonts w:ascii="Lucida Sans" w:hAnsi="Lucida Sans" w:cs="Arial"/>
          <w:sz w:val="18"/>
          <w:szCs w:val="18"/>
          <w:lang w:val="nl-NL"/>
        </w:rPr>
        <w:t>BghU</w:t>
      </w:r>
      <w:proofErr w:type="spellEnd"/>
      <w:r w:rsidRPr="00BF7E51">
        <w:rPr>
          <w:rFonts w:ascii="Lucida Sans" w:hAnsi="Lucida Sans" w:cs="Arial"/>
          <w:sz w:val="18"/>
          <w:szCs w:val="18"/>
          <w:lang w:val="nl-NL"/>
        </w:rPr>
        <w:t xml:space="preserve"> van </w:t>
      </w:r>
      <w:r w:rsidR="00BD6D4A">
        <w:rPr>
          <w:rFonts w:ascii="Lucida Sans" w:hAnsi="Lucida Sans" w:cs="Arial"/>
          <w:sz w:val="18"/>
          <w:szCs w:val="18"/>
          <w:lang w:val="nl-NL"/>
        </w:rPr>
        <w:t>9 december 2021</w:t>
      </w:r>
      <w:r w:rsidR="00977E52">
        <w:rPr>
          <w:rFonts w:ascii="Lucida Sans" w:hAnsi="Lucida Sans" w:cs="Arial"/>
          <w:sz w:val="18"/>
          <w:szCs w:val="18"/>
          <w:lang w:val="nl-NL"/>
        </w:rPr>
        <w:t>,</w:t>
      </w:r>
    </w:p>
    <w:p w14:paraId="48A46AF1" w14:textId="77777777" w:rsidR="000F5D87" w:rsidRDefault="000F5D87" w:rsidP="00BF7E51">
      <w:pPr>
        <w:autoSpaceDE w:val="0"/>
        <w:autoSpaceDN w:val="0"/>
        <w:adjustRightInd w:val="0"/>
        <w:rPr>
          <w:rFonts w:ascii="Lucida Sans" w:hAnsi="Lucida Sans" w:cs="Arial"/>
          <w:bCs/>
          <w:sz w:val="18"/>
          <w:szCs w:val="18"/>
          <w:lang w:val="nl-NL"/>
        </w:rPr>
      </w:pPr>
    </w:p>
    <w:p w14:paraId="5B274420" w14:textId="526D5D62" w:rsidR="00BF7E51" w:rsidRPr="00BF7E51" w:rsidRDefault="00BF7E51" w:rsidP="00BF7E51">
      <w:pPr>
        <w:autoSpaceDE w:val="0"/>
        <w:autoSpaceDN w:val="0"/>
        <w:adjustRightInd w:val="0"/>
        <w:rPr>
          <w:rFonts w:ascii="Lucida Sans" w:hAnsi="Lucida Sans" w:cs="Arial"/>
          <w:bCs/>
          <w:sz w:val="18"/>
          <w:szCs w:val="18"/>
          <w:lang w:val="nl-NL"/>
        </w:rPr>
      </w:pPr>
      <w:r w:rsidRPr="00BF7E51">
        <w:rPr>
          <w:rFonts w:ascii="Lucida Sans" w:hAnsi="Lucida Sans" w:cs="Arial"/>
          <w:bCs/>
          <w:sz w:val="18"/>
          <w:szCs w:val="18"/>
          <w:lang w:val="nl-NL"/>
        </w:rPr>
        <w:t xml:space="preserve">Het Bestuur van </w:t>
      </w:r>
      <w:proofErr w:type="spellStart"/>
      <w:r w:rsidRPr="00BF7E51">
        <w:rPr>
          <w:rFonts w:ascii="Lucida Sans" w:hAnsi="Lucida Sans" w:cs="Arial"/>
          <w:bCs/>
          <w:sz w:val="18"/>
          <w:szCs w:val="18"/>
          <w:lang w:val="nl-NL"/>
        </w:rPr>
        <w:t>BghU</w:t>
      </w:r>
      <w:proofErr w:type="spellEnd"/>
      <w:r w:rsidRPr="00BF7E51">
        <w:rPr>
          <w:rFonts w:ascii="Lucida Sans" w:hAnsi="Lucida Sans" w:cs="Arial"/>
          <w:bCs/>
          <w:sz w:val="18"/>
          <w:szCs w:val="18"/>
          <w:lang w:val="nl-NL"/>
        </w:rPr>
        <w:t>,</w:t>
      </w:r>
    </w:p>
    <w:p w14:paraId="0325093B" w14:textId="77777777" w:rsidR="00BF7E51" w:rsidRPr="00BF7E51" w:rsidRDefault="00BF7E51" w:rsidP="00BF7E51">
      <w:pPr>
        <w:rPr>
          <w:rFonts w:ascii="Lucida Sans" w:hAnsi="Lucida Sans" w:cs="Arial"/>
          <w:bCs/>
          <w:sz w:val="18"/>
          <w:szCs w:val="18"/>
          <w:lang w:val="nl-NL"/>
        </w:rPr>
      </w:pPr>
      <w:r w:rsidRPr="00BF7E51">
        <w:rPr>
          <w:rFonts w:ascii="Lucida Sans" w:hAnsi="Lucida Sans" w:cs="Arial"/>
          <w:bCs/>
          <w:sz w:val="18"/>
          <w:szCs w:val="18"/>
          <w:lang w:val="nl-NL"/>
        </w:rPr>
        <w:t>de voorzitter</w:t>
      </w:r>
      <w:r w:rsidRPr="00BF7E51">
        <w:rPr>
          <w:rFonts w:ascii="Lucida Sans" w:hAnsi="Lucida Sans" w:cs="Arial"/>
          <w:bCs/>
          <w:sz w:val="18"/>
          <w:szCs w:val="18"/>
          <w:lang w:val="nl-NL"/>
        </w:rPr>
        <w:tab/>
      </w:r>
      <w:r w:rsidRPr="00BF7E51">
        <w:rPr>
          <w:rFonts w:ascii="Lucida Sans" w:hAnsi="Lucida Sans" w:cs="Arial"/>
          <w:bCs/>
          <w:sz w:val="18"/>
          <w:szCs w:val="18"/>
          <w:lang w:val="nl-NL"/>
        </w:rPr>
        <w:tab/>
      </w:r>
      <w:r w:rsidRPr="00BF7E51">
        <w:rPr>
          <w:rFonts w:ascii="Lucida Sans" w:hAnsi="Lucida Sans" w:cs="Arial"/>
          <w:bCs/>
          <w:sz w:val="18"/>
          <w:szCs w:val="18"/>
          <w:lang w:val="nl-NL"/>
        </w:rPr>
        <w:tab/>
      </w:r>
      <w:r w:rsidRPr="00BF7E51">
        <w:rPr>
          <w:rFonts w:ascii="Lucida Sans" w:hAnsi="Lucida Sans" w:cs="Arial"/>
          <w:bCs/>
          <w:sz w:val="18"/>
          <w:szCs w:val="18"/>
          <w:lang w:val="nl-NL"/>
        </w:rPr>
        <w:tab/>
      </w:r>
      <w:r w:rsidRPr="00BF7E51">
        <w:rPr>
          <w:rFonts w:ascii="Lucida Sans" w:hAnsi="Lucida Sans" w:cs="Arial"/>
          <w:bCs/>
          <w:sz w:val="18"/>
          <w:szCs w:val="18"/>
          <w:lang w:val="nl-NL"/>
        </w:rPr>
        <w:tab/>
      </w:r>
      <w:r w:rsidRPr="00BF7E51">
        <w:rPr>
          <w:rFonts w:ascii="Lucida Sans" w:hAnsi="Lucida Sans" w:cs="Arial"/>
          <w:bCs/>
          <w:sz w:val="18"/>
          <w:szCs w:val="18"/>
          <w:lang w:val="nl-NL"/>
        </w:rPr>
        <w:tab/>
      </w:r>
      <w:r w:rsidRPr="00BF7E51">
        <w:rPr>
          <w:rFonts w:ascii="Lucida Sans" w:hAnsi="Lucida Sans" w:cs="Arial"/>
          <w:bCs/>
          <w:sz w:val="18"/>
          <w:szCs w:val="18"/>
          <w:lang w:val="nl-NL"/>
        </w:rPr>
        <w:tab/>
      </w:r>
      <w:r w:rsidRPr="00BF7E51">
        <w:rPr>
          <w:rFonts w:ascii="Lucida Sans" w:hAnsi="Lucida Sans" w:cs="Arial"/>
          <w:bCs/>
          <w:sz w:val="18"/>
          <w:szCs w:val="18"/>
          <w:lang w:val="nl-NL"/>
        </w:rPr>
        <w:tab/>
        <w:t xml:space="preserve">de secretaris,              </w:t>
      </w:r>
    </w:p>
    <w:p w14:paraId="2CB35E40" w14:textId="33431496" w:rsidR="00BF7E51" w:rsidRPr="00BF7E51" w:rsidRDefault="00BF7E51" w:rsidP="00BF7E51">
      <w:pPr>
        <w:rPr>
          <w:rFonts w:ascii="Lucida Sans" w:hAnsi="Lucida Sans" w:cs="Arial"/>
          <w:bCs/>
          <w:sz w:val="18"/>
          <w:szCs w:val="18"/>
          <w:lang w:val="nl-NL"/>
        </w:rPr>
      </w:pPr>
      <w:r w:rsidRPr="00BF7E51">
        <w:rPr>
          <w:rFonts w:ascii="Lucida Sans" w:hAnsi="Lucida Sans" w:cs="Arial"/>
          <w:bCs/>
          <w:sz w:val="18"/>
          <w:szCs w:val="18"/>
          <w:lang w:val="nl-NL"/>
        </w:rPr>
        <w:t xml:space="preserve">                                                                                             </w:t>
      </w:r>
    </w:p>
    <w:p w14:paraId="31DE198F" w14:textId="1ECCA8A8" w:rsidR="00BF7E51" w:rsidRPr="00BF7E51" w:rsidRDefault="00BF7E51" w:rsidP="00977E52">
      <w:pPr>
        <w:rPr>
          <w:rFonts w:ascii="Garamond" w:hAnsi="Garamond" w:cs="Helvetica"/>
          <w:color w:val="000000"/>
          <w:highlight w:val="yellow"/>
          <w:lang w:val="nl-NL"/>
        </w:rPr>
      </w:pPr>
      <w:r w:rsidRPr="00BF7E51">
        <w:rPr>
          <w:rFonts w:ascii="Lucida Sans" w:hAnsi="Lucida Sans" w:cs="Arial"/>
          <w:bCs/>
          <w:sz w:val="18"/>
          <w:szCs w:val="18"/>
          <w:lang w:val="nl-NL"/>
        </w:rPr>
        <w:t>J.C.H. Haan</w:t>
      </w:r>
      <w:r w:rsidRPr="00BF7E51">
        <w:rPr>
          <w:rFonts w:ascii="Lucida Sans" w:hAnsi="Lucida Sans" w:cs="Arial"/>
          <w:bCs/>
          <w:sz w:val="18"/>
          <w:szCs w:val="18"/>
          <w:lang w:val="nl-NL"/>
        </w:rPr>
        <w:tab/>
      </w:r>
      <w:r w:rsidRPr="00BF7E51">
        <w:rPr>
          <w:rFonts w:ascii="Lucida Sans" w:hAnsi="Lucida Sans" w:cs="Arial"/>
          <w:bCs/>
          <w:sz w:val="18"/>
          <w:szCs w:val="18"/>
          <w:lang w:val="nl-NL"/>
        </w:rPr>
        <w:tab/>
      </w:r>
      <w:r w:rsidRPr="00BF7E51">
        <w:rPr>
          <w:rFonts w:ascii="Lucida Sans" w:hAnsi="Lucida Sans" w:cs="Arial"/>
          <w:bCs/>
          <w:sz w:val="18"/>
          <w:szCs w:val="18"/>
          <w:lang w:val="nl-NL"/>
        </w:rPr>
        <w:tab/>
      </w:r>
      <w:r w:rsidRPr="00BF7E51">
        <w:rPr>
          <w:rFonts w:ascii="Lucida Sans" w:hAnsi="Lucida Sans" w:cs="Arial"/>
          <w:bCs/>
          <w:sz w:val="18"/>
          <w:szCs w:val="18"/>
          <w:lang w:val="nl-NL"/>
        </w:rPr>
        <w:tab/>
      </w:r>
      <w:r w:rsidRPr="00BF7E51">
        <w:rPr>
          <w:rFonts w:ascii="Lucida Sans" w:hAnsi="Lucida Sans" w:cs="Arial"/>
          <w:bCs/>
          <w:sz w:val="18"/>
          <w:szCs w:val="18"/>
          <w:lang w:val="nl-NL"/>
        </w:rPr>
        <w:tab/>
      </w:r>
      <w:r w:rsidRPr="00BF7E51">
        <w:rPr>
          <w:rFonts w:ascii="Lucida Sans" w:hAnsi="Lucida Sans" w:cs="Arial"/>
          <w:bCs/>
          <w:sz w:val="18"/>
          <w:szCs w:val="18"/>
          <w:lang w:val="nl-NL"/>
        </w:rPr>
        <w:tab/>
      </w:r>
      <w:r w:rsidRPr="00BF7E51">
        <w:rPr>
          <w:rFonts w:ascii="Lucida Sans" w:hAnsi="Lucida Sans" w:cs="Arial"/>
          <w:bCs/>
          <w:sz w:val="18"/>
          <w:szCs w:val="18"/>
          <w:lang w:val="nl-NL"/>
        </w:rPr>
        <w:tab/>
      </w:r>
      <w:r w:rsidRPr="00BF7E51">
        <w:rPr>
          <w:rFonts w:ascii="Lucida Sans" w:hAnsi="Lucida Sans" w:cs="Arial"/>
          <w:bCs/>
          <w:sz w:val="18"/>
          <w:szCs w:val="18"/>
          <w:lang w:val="nl-NL"/>
        </w:rPr>
        <w:tab/>
        <w:t>M. Vrisou van Eck</w:t>
      </w:r>
      <w:bookmarkStart w:id="0" w:name="_GoBack"/>
      <w:bookmarkEnd w:id="0"/>
    </w:p>
    <w:p w14:paraId="30874A82" w14:textId="77777777" w:rsidR="00BF7E51" w:rsidRPr="00971AFD" w:rsidRDefault="00BF7E51" w:rsidP="00BF7E51">
      <w:pPr>
        <w:jc w:val="both"/>
        <w:rPr>
          <w:rFonts w:ascii="Lucida Sans" w:hAnsi="Lucida Sans" w:cs="Arial"/>
          <w:sz w:val="18"/>
          <w:szCs w:val="18"/>
          <w:lang w:val="nl-NL"/>
        </w:rPr>
      </w:pPr>
    </w:p>
    <w:sectPr w:rsidR="00BF7E51" w:rsidRPr="00971AFD" w:rsidSect="0023264A">
      <w:headerReference w:type="even" r:id="rId8"/>
      <w:headerReference w:type="default" r:id="rId9"/>
      <w:headerReference w:type="first" r:id="rId10"/>
      <w:pgSz w:w="11907" w:h="16840" w:code="9"/>
      <w:pgMar w:top="1701" w:right="1304" w:bottom="1134" w:left="1304" w:header="709"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56ED8" w14:textId="77777777" w:rsidR="00A32E4B" w:rsidRDefault="00A32E4B" w:rsidP="009246F5">
      <w:pPr>
        <w:spacing w:after="0" w:line="240" w:lineRule="auto"/>
      </w:pPr>
      <w:r>
        <w:separator/>
      </w:r>
    </w:p>
  </w:endnote>
  <w:endnote w:type="continuationSeparator" w:id="0">
    <w:p w14:paraId="4EBC4EBD" w14:textId="77777777" w:rsidR="00A32E4B" w:rsidRDefault="00A32E4B" w:rsidP="00924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2229C" w14:textId="77777777" w:rsidR="00A32E4B" w:rsidRDefault="00A32E4B" w:rsidP="009246F5">
      <w:pPr>
        <w:spacing w:after="0" w:line="240" w:lineRule="auto"/>
      </w:pPr>
      <w:r>
        <w:separator/>
      </w:r>
    </w:p>
  </w:footnote>
  <w:footnote w:type="continuationSeparator" w:id="0">
    <w:p w14:paraId="57116A12" w14:textId="77777777" w:rsidR="00A32E4B" w:rsidRDefault="00A32E4B" w:rsidP="00924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DAF50" w14:textId="77777777" w:rsidR="00DD17DC" w:rsidRDefault="00DD17D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1923" w14:textId="77777777" w:rsidR="00DD17DC" w:rsidRDefault="00DD17D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9B9A5" w14:textId="77777777" w:rsidR="00DD17DC" w:rsidRDefault="000F7650">
    <w:pPr>
      <w:pStyle w:val="Koptekst"/>
    </w:pPr>
    <w:r>
      <w:rPr>
        <w:noProof/>
        <w:lang w:eastAsia="nl-NL"/>
      </w:rPr>
      <w:drawing>
        <wp:inline distT="0" distB="0" distL="0" distR="0" wp14:anchorId="51BC1DD0" wp14:editId="38D08F00">
          <wp:extent cx="2705100" cy="676275"/>
          <wp:effectExtent l="0" t="0" r="0" b="9525"/>
          <wp:docPr id="1" name="Afbeelding 1" descr="K:\Management\Managementondersteuning\BghU logo\bghu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anagement\Managementondersteuning\BghU logo\bghu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510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E55"/>
    <w:multiLevelType w:val="hybridMultilevel"/>
    <w:tmpl w:val="123490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0F67EE"/>
    <w:multiLevelType w:val="multilevel"/>
    <w:tmpl w:val="D51E8A2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CBF1C54"/>
    <w:multiLevelType w:val="multilevel"/>
    <w:tmpl w:val="E1203E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4B71D1"/>
    <w:multiLevelType w:val="hybridMultilevel"/>
    <w:tmpl w:val="ABFE9D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3583E97"/>
    <w:multiLevelType w:val="multilevel"/>
    <w:tmpl w:val="0A2EDE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220F4F"/>
    <w:multiLevelType w:val="hybridMultilevel"/>
    <w:tmpl w:val="BF6ABC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41E3EEE"/>
    <w:multiLevelType w:val="hybridMultilevel"/>
    <w:tmpl w:val="71146524"/>
    <w:lvl w:ilvl="0" w:tplc="DFCAD89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248700FC"/>
    <w:multiLevelType w:val="multilevel"/>
    <w:tmpl w:val="844CF396"/>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8" w15:restartNumberingAfterBreak="0">
    <w:nsid w:val="36BF078A"/>
    <w:multiLevelType w:val="hybridMultilevel"/>
    <w:tmpl w:val="F8F8EB1E"/>
    <w:lvl w:ilvl="0" w:tplc="C18C8F8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50BC0892"/>
    <w:multiLevelType w:val="hybridMultilevel"/>
    <w:tmpl w:val="6206FE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3467B5B"/>
    <w:multiLevelType w:val="hybridMultilevel"/>
    <w:tmpl w:val="C08423F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53F94605"/>
    <w:multiLevelType w:val="multilevel"/>
    <w:tmpl w:val="F864D8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4B97E5A"/>
    <w:multiLevelType w:val="multilevel"/>
    <w:tmpl w:val="0A2EDE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B63D82"/>
    <w:multiLevelType w:val="hybridMultilevel"/>
    <w:tmpl w:val="70328A8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F95184B"/>
    <w:multiLevelType w:val="hybridMultilevel"/>
    <w:tmpl w:val="9208C3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A4D2B67"/>
    <w:multiLevelType w:val="hybridMultilevel"/>
    <w:tmpl w:val="415CCEC8"/>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E16584D"/>
    <w:multiLevelType w:val="hybridMultilevel"/>
    <w:tmpl w:val="3196BE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7"/>
  </w:num>
  <w:num w:numId="3">
    <w:abstractNumId w:val="3"/>
  </w:num>
  <w:num w:numId="4">
    <w:abstractNumId w:val="16"/>
  </w:num>
  <w:num w:numId="5">
    <w:abstractNumId w:val="0"/>
  </w:num>
  <w:num w:numId="6">
    <w:abstractNumId w:val="10"/>
  </w:num>
  <w:num w:numId="7">
    <w:abstractNumId w:val="8"/>
  </w:num>
  <w:num w:numId="8">
    <w:abstractNumId w:val="6"/>
  </w:num>
  <w:num w:numId="9">
    <w:abstractNumId w:val="13"/>
  </w:num>
  <w:num w:numId="10">
    <w:abstractNumId w:val="5"/>
  </w:num>
  <w:num w:numId="11">
    <w:abstractNumId w:val="9"/>
  </w:num>
  <w:num w:numId="12">
    <w:abstractNumId w:val="1"/>
  </w:num>
  <w:num w:numId="13">
    <w:abstractNumId w:val="14"/>
  </w:num>
  <w:num w:numId="14">
    <w:abstractNumId w:val="12"/>
  </w:num>
  <w:num w:numId="15">
    <w:abstractNumId w:val="4"/>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hyphenationZone w:val="425"/>
  <w:drawingGridHorizontalSpacing w:val="10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B03"/>
    <w:rsid w:val="000124FF"/>
    <w:rsid w:val="00052D6F"/>
    <w:rsid w:val="00053B5A"/>
    <w:rsid w:val="000A4172"/>
    <w:rsid w:val="000C2369"/>
    <w:rsid w:val="000D2343"/>
    <w:rsid w:val="000F5D87"/>
    <w:rsid w:val="000F7650"/>
    <w:rsid w:val="00114BAE"/>
    <w:rsid w:val="001257C5"/>
    <w:rsid w:val="00140E68"/>
    <w:rsid w:val="00156B1E"/>
    <w:rsid w:val="00164D94"/>
    <w:rsid w:val="00166B68"/>
    <w:rsid w:val="00166FF5"/>
    <w:rsid w:val="001935C4"/>
    <w:rsid w:val="001A2CFE"/>
    <w:rsid w:val="001C4806"/>
    <w:rsid w:val="001F6F63"/>
    <w:rsid w:val="002004ED"/>
    <w:rsid w:val="0023264A"/>
    <w:rsid w:val="0024146C"/>
    <w:rsid w:val="00246D70"/>
    <w:rsid w:val="00257610"/>
    <w:rsid w:val="00266D80"/>
    <w:rsid w:val="00272352"/>
    <w:rsid w:val="00295417"/>
    <w:rsid w:val="00327AE0"/>
    <w:rsid w:val="003330F3"/>
    <w:rsid w:val="00355CCA"/>
    <w:rsid w:val="003579EC"/>
    <w:rsid w:val="003A003D"/>
    <w:rsid w:val="003D3EDF"/>
    <w:rsid w:val="003D7C0A"/>
    <w:rsid w:val="00402625"/>
    <w:rsid w:val="00403029"/>
    <w:rsid w:val="004152D1"/>
    <w:rsid w:val="00440EC6"/>
    <w:rsid w:val="00492CC9"/>
    <w:rsid w:val="004A10F4"/>
    <w:rsid w:val="004A6FC5"/>
    <w:rsid w:val="004F487A"/>
    <w:rsid w:val="00504C1B"/>
    <w:rsid w:val="00547DA3"/>
    <w:rsid w:val="005572FB"/>
    <w:rsid w:val="00561B03"/>
    <w:rsid w:val="00564930"/>
    <w:rsid w:val="00566478"/>
    <w:rsid w:val="005A2904"/>
    <w:rsid w:val="005A2B9D"/>
    <w:rsid w:val="005B4961"/>
    <w:rsid w:val="005B4AD3"/>
    <w:rsid w:val="005D34E7"/>
    <w:rsid w:val="00605873"/>
    <w:rsid w:val="006069B2"/>
    <w:rsid w:val="0062130E"/>
    <w:rsid w:val="00627433"/>
    <w:rsid w:val="00637C3A"/>
    <w:rsid w:val="006409DE"/>
    <w:rsid w:val="006554EB"/>
    <w:rsid w:val="00682704"/>
    <w:rsid w:val="006A3D3D"/>
    <w:rsid w:val="006A411E"/>
    <w:rsid w:val="007258F4"/>
    <w:rsid w:val="00730E2D"/>
    <w:rsid w:val="007511BB"/>
    <w:rsid w:val="007676D6"/>
    <w:rsid w:val="00782091"/>
    <w:rsid w:val="007A599B"/>
    <w:rsid w:val="007B2C36"/>
    <w:rsid w:val="007C0928"/>
    <w:rsid w:val="007E6069"/>
    <w:rsid w:val="008132E3"/>
    <w:rsid w:val="00840F6E"/>
    <w:rsid w:val="0085383F"/>
    <w:rsid w:val="00861B0C"/>
    <w:rsid w:val="0087733C"/>
    <w:rsid w:val="008F63DB"/>
    <w:rsid w:val="008F6BC0"/>
    <w:rsid w:val="00901DE2"/>
    <w:rsid w:val="00903A12"/>
    <w:rsid w:val="00920FAD"/>
    <w:rsid w:val="009246F5"/>
    <w:rsid w:val="00934CFB"/>
    <w:rsid w:val="00956AFB"/>
    <w:rsid w:val="00961815"/>
    <w:rsid w:val="00971AFD"/>
    <w:rsid w:val="00975469"/>
    <w:rsid w:val="00977E52"/>
    <w:rsid w:val="00994826"/>
    <w:rsid w:val="009A0A66"/>
    <w:rsid w:val="009A4DE7"/>
    <w:rsid w:val="009B3A88"/>
    <w:rsid w:val="009D64ED"/>
    <w:rsid w:val="009D6C41"/>
    <w:rsid w:val="00A1484F"/>
    <w:rsid w:val="00A14D41"/>
    <w:rsid w:val="00A271A0"/>
    <w:rsid w:val="00A32E4B"/>
    <w:rsid w:val="00A4428D"/>
    <w:rsid w:val="00A54BF2"/>
    <w:rsid w:val="00A76E44"/>
    <w:rsid w:val="00A91EEA"/>
    <w:rsid w:val="00A96DFB"/>
    <w:rsid w:val="00AC3CAE"/>
    <w:rsid w:val="00AE0E59"/>
    <w:rsid w:val="00AF7CB1"/>
    <w:rsid w:val="00B31259"/>
    <w:rsid w:val="00B32F5C"/>
    <w:rsid w:val="00B603C5"/>
    <w:rsid w:val="00B618E0"/>
    <w:rsid w:val="00B619E0"/>
    <w:rsid w:val="00B66FA8"/>
    <w:rsid w:val="00B81E4D"/>
    <w:rsid w:val="00B82F8F"/>
    <w:rsid w:val="00B963B1"/>
    <w:rsid w:val="00B97DD8"/>
    <w:rsid w:val="00BA0030"/>
    <w:rsid w:val="00BA726A"/>
    <w:rsid w:val="00BB4E0C"/>
    <w:rsid w:val="00BC05E5"/>
    <w:rsid w:val="00BD3322"/>
    <w:rsid w:val="00BD35C2"/>
    <w:rsid w:val="00BD6D4A"/>
    <w:rsid w:val="00BE4520"/>
    <w:rsid w:val="00BF7E51"/>
    <w:rsid w:val="00C04433"/>
    <w:rsid w:val="00C06B7B"/>
    <w:rsid w:val="00C100DE"/>
    <w:rsid w:val="00C176BE"/>
    <w:rsid w:val="00C458DF"/>
    <w:rsid w:val="00C7064C"/>
    <w:rsid w:val="00C84133"/>
    <w:rsid w:val="00CA1E0F"/>
    <w:rsid w:val="00CC4BDE"/>
    <w:rsid w:val="00CE2987"/>
    <w:rsid w:val="00CF2ED3"/>
    <w:rsid w:val="00CF3CD6"/>
    <w:rsid w:val="00CF6CF4"/>
    <w:rsid w:val="00D138CC"/>
    <w:rsid w:val="00D43924"/>
    <w:rsid w:val="00D92953"/>
    <w:rsid w:val="00D9548F"/>
    <w:rsid w:val="00DA1496"/>
    <w:rsid w:val="00DC69CA"/>
    <w:rsid w:val="00DC7C5C"/>
    <w:rsid w:val="00DD17DC"/>
    <w:rsid w:val="00DF617B"/>
    <w:rsid w:val="00E078AF"/>
    <w:rsid w:val="00E1293D"/>
    <w:rsid w:val="00E4026B"/>
    <w:rsid w:val="00E410A0"/>
    <w:rsid w:val="00E528E8"/>
    <w:rsid w:val="00E77185"/>
    <w:rsid w:val="00EA4BF1"/>
    <w:rsid w:val="00ED0D9B"/>
    <w:rsid w:val="00ED3ED5"/>
    <w:rsid w:val="00EF67F4"/>
    <w:rsid w:val="00F0113F"/>
    <w:rsid w:val="00F27EF6"/>
    <w:rsid w:val="00F30CF4"/>
    <w:rsid w:val="00FD7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EC2B5DF"/>
  <w15:chartTrackingRefBased/>
  <w15:docId w15:val="{3FEA47B1-F867-4EEB-BD22-1A8AE770C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6E4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76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47DA3"/>
    <w:pPr>
      <w:ind w:left="720"/>
      <w:contextualSpacing/>
    </w:pPr>
  </w:style>
  <w:style w:type="paragraph" w:styleId="Geenafstand">
    <w:name w:val="No Spacing"/>
    <w:uiPriority w:val="1"/>
    <w:qFormat/>
    <w:rsid w:val="00DD17DC"/>
    <w:pPr>
      <w:spacing w:after="0" w:line="240" w:lineRule="auto"/>
    </w:pPr>
  </w:style>
  <w:style w:type="paragraph" w:styleId="Koptekst">
    <w:name w:val="header"/>
    <w:basedOn w:val="Standaard"/>
    <w:link w:val="KoptekstChar"/>
    <w:uiPriority w:val="99"/>
    <w:unhideWhenUsed/>
    <w:rsid w:val="00DD17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17DC"/>
  </w:style>
  <w:style w:type="paragraph" w:styleId="Voettekst">
    <w:name w:val="footer"/>
    <w:basedOn w:val="Standaard"/>
    <w:link w:val="VoettekstChar"/>
    <w:uiPriority w:val="99"/>
    <w:unhideWhenUsed/>
    <w:rsid w:val="00DD17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17DC"/>
  </w:style>
  <w:style w:type="table" w:styleId="Onopgemaaktetabel1">
    <w:name w:val="Plain Table 1"/>
    <w:basedOn w:val="Standaardtabel"/>
    <w:uiPriority w:val="41"/>
    <w:rsid w:val="0099482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768988">
      <w:bodyDiv w:val="1"/>
      <w:marLeft w:val="0"/>
      <w:marRight w:val="0"/>
      <w:marTop w:val="0"/>
      <w:marBottom w:val="0"/>
      <w:divBdr>
        <w:top w:val="none" w:sz="0" w:space="0" w:color="auto"/>
        <w:left w:val="none" w:sz="0" w:space="0" w:color="auto"/>
        <w:bottom w:val="none" w:sz="0" w:space="0" w:color="auto"/>
        <w:right w:val="none" w:sz="0" w:space="0" w:color="auto"/>
      </w:divBdr>
    </w:div>
    <w:div w:id="114893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368FD-50C0-4932-9C5A-20B676D14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940</Words>
  <Characters>5170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Jorine Velema</dc:creator>
  <cp:keywords/>
  <dc:description/>
  <cp:lastModifiedBy>Marieke Vrisou van Eck</cp:lastModifiedBy>
  <cp:revision>2</cp:revision>
  <cp:lastPrinted>2019-06-11T09:53:00Z</cp:lastPrinted>
  <dcterms:created xsi:type="dcterms:W3CDTF">2021-12-21T13:29:00Z</dcterms:created>
  <dcterms:modified xsi:type="dcterms:W3CDTF">2021-12-21T13:29:00Z</dcterms:modified>
</cp:coreProperties>
</file>