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87" w:rsidRPr="00285840" w:rsidRDefault="00BA10FB" w:rsidP="00843787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285840">
        <w:rPr>
          <w:rFonts w:ascii="Tahoma" w:hAnsi="Tahoma" w:cs="Tahoma"/>
          <w:b/>
          <w:bCs/>
          <w:sz w:val="28"/>
          <w:szCs w:val="28"/>
        </w:rPr>
        <w:t>Verordening O</w:t>
      </w:r>
      <w:r w:rsidR="00843787" w:rsidRPr="00285840">
        <w:rPr>
          <w:rFonts w:ascii="Tahoma" w:hAnsi="Tahoma" w:cs="Tahoma"/>
          <w:b/>
          <w:bCs/>
          <w:sz w:val="28"/>
          <w:szCs w:val="28"/>
        </w:rPr>
        <w:t xml:space="preserve">nderzoeken doelmatigheid en doeltreffendheid </w:t>
      </w:r>
      <w:proofErr w:type="spellStart"/>
      <w:r w:rsidR="00843787" w:rsidRPr="00285840">
        <w:rPr>
          <w:rFonts w:ascii="Tahoma" w:hAnsi="Tahoma" w:cs="Tahoma"/>
          <w:b/>
          <w:bCs/>
          <w:sz w:val="28"/>
          <w:szCs w:val="28"/>
        </w:rPr>
        <w:t>BghU</w:t>
      </w:r>
      <w:proofErr w:type="spellEnd"/>
      <w:r w:rsidR="00843787" w:rsidRPr="0028584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66F9C">
        <w:rPr>
          <w:rFonts w:ascii="Tahoma" w:hAnsi="Tahoma" w:cs="Tahoma"/>
          <w:b/>
          <w:bCs/>
          <w:sz w:val="28"/>
          <w:szCs w:val="28"/>
        </w:rPr>
        <w:t>2022</w:t>
      </w:r>
    </w:p>
    <w:p w:rsidR="00843787" w:rsidRPr="00843787" w:rsidRDefault="00843787" w:rsidP="00843787">
      <w:pPr>
        <w:rPr>
          <w:b/>
          <w:bCs/>
        </w:rPr>
      </w:pPr>
    </w:p>
    <w:p w:rsidR="00BA10FB" w:rsidRPr="00BA10FB" w:rsidRDefault="00BA10FB" w:rsidP="00BA10FB">
      <w:r w:rsidRPr="00BA10FB">
        <w:t>Het bestuur van de gemeenschappelijke regeling ‘Belastingsamenwerking gemeenten en hoogheemraadschap Utrecht’ (</w:t>
      </w:r>
      <w:proofErr w:type="spellStart"/>
      <w:r w:rsidRPr="00BA10FB">
        <w:t>BghU</w:t>
      </w:r>
      <w:proofErr w:type="spellEnd"/>
      <w:r w:rsidRPr="00BA10FB">
        <w:t xml:space="preserve">) </w:t>
      </w:r>
    </w:p>
    <w:p w:rsidR="00BA10FB" w:rsidRPr="00BA10FB" w:rsidRDefault="00BA10FB" w:rsidP="00BA10FB"/>
    <w:p w:rsidR="00BA10FB" w:rsidRPr="00D71F8A" w:rsidRDefault="005A5164" w:rsidP="00BA10FB">
      <w:r w:rsidRPr="00D71F8A">
        <w:t>gelet:</w:t>
      </w:r>
    </w:p>
    <w:p w:rsidR="00BA10FB" w:rsidRPr="00D71F8A" w:rsidRDefault="00BA10FB" w:rsidP="005A5164">
      <w:pPr>
        <w:ind w:left="708"/>
      </w:pPr>
      <w:r w:rsidRPr="00D71F8A">
        <w:t>op artikel 213a van de Gemeentewet</w:t>
      </w:r>
      <w:r w:rsidR="000F0C31" w:rsidRPr="00D71F8A">
        <w:t xml:space="preserve">, artikel 109a van de </w:t>
      </w:r>
      <w:r w:rsidRPr="00D71F8A">
        <w:t xml:space="preserve">Waterschapswet en de opdracht aan de </w:t>
      </w:r>
      <w:proofErr w:type="spellStart"/>
      <w:r w:rsidRPr="00D71F8A">
        <w:t>BghU</w:t>
      </w:r>
      <w:proofErr w:type="spellEnd"/>
      <w:r w:rsidRPr="00D71F8A">
        <w:t xml:space="preserve"> om haar bedrijfsvoering stelselmatig te verbeteren om te kunnen voldoen aan haar taakstellingen</w:t>
      </w:r>
      <w:r w:rsidR="000F0C31" w:rsidRPr="00D71F8A">
        <w:t>.</w:t>
      </w:r>
      <w:r w:rsidRPr="00D71F8A">
        <w:t xml:space="preserve">  </w:t>
      </w:r>
    </w:p>
    <w:p w:rsidR="00BA10FB" w:rsidRPr="00D71F8A" w:rsidRDefault="00BA10FB" w:rsidP="00BA10FB"/>
    <w:p w:rsidR="00BA10FB" w:rsidRPr="00D71F8A" w:rsidRDefault="005A5164" w:rsidP="00BA10FB">
      <w:pPr>
        <w:rPr>
          <w:bCs/>
        </w:rPr>
      </w:pPr>
      <w:r w:rsidRPr="00D71F8A">
        <w:rPr>
          <w:bCs/>
        </w:rPr>
        <w:t>besluit:</w:t>
      </w:r>
    </w:p>
    <w:p w:rsidR="00BA10FB" w:rsidRPr="00D71F8A" w:rsidRDefault="00BA10FB" w:rsidP="00BA10FB">
      <w:pPr>
        <w:rPr>
          <w:b/>
          <w:bCs/>
        </w:rPr>
      </w:pPr>
    </w:p>
    <w:p w:rsidR="00BA10FB" w:rsidRPr="00BA10FB" w:rsidRDefault="000F0C31" w:rsidP="00BA10FB">
      <w:r w:rsidRPr="00D71F8A">
        <w:t xml:space="preserve">vast te stellen </w:t>
      </w:r>
      <w:r w:rsidR="00BA10FB" w:rsidRPr="00D71F8A">
        <w:t xml:space="preserve">de Verordening </w:t>
      </w:r>
      <w:r w:rsidR="00BA10FB" w:rsidRPr="00D71F8A">
        <w:rPr>
          <w:bCs/>
        </w:rPr>
        <w:t xml:space="preserve">Onderzoeken doelmatigheid en doeltreffendheid </w:t>
      </w:r>
      <w:proofErr w:type="spellStart"/>
      <w:r w:rsidR="00B170DC">
        <w:rPr>
          <w:bCs/>
        </w:rPr>
        <w:t>BghU</w:t>
      </w:r>
      <w:proofErr w:type="spellEnd"/>
      <w:r w:rsidR="00B170DC">
        <w:rPr>
          <w:bCs/>
        </w:rPr>
        <w:t xml:space="preserve"> </w:t>
      </w:r>
      <w:r w:rsidR="00BA10FB" w:rsidRPr="00D71F8A">
        <w:rPr>
          <w:bCs/>
        </w:rPr>
        <w:t>20</w:t>
      </w:r>
      <w:r w:rsidR="00B66F9C">
        <w:rPr>
          <w:bCs/>
        </w:rPr>
        <w:t>22</w:t>
      </w:r>
    </w:p>
    <w:p w:rsidR="00843787" w:rsidRPr="00843787" w:rsidRDefault="00843787" w:rsidP="00843787"/>
    <w:p w:rsidR="00843787" w:rsidRPr="00843787" w:rsidRDefault="00843787" w:rsidP="00843787">
      <w:pPr>
        <w:rPr>
          <w:b/>
          <w:bCs/>
        </w:rPr>
      </w:pPr>
      <w:r w:rsidRPr="00843787">
        <w:rPr>
          <w:b/>
          <w:bCs/>
        </w:rPr>
        <w:t>Artikel 1</w:t>
      </w:r>
      <w:r w:rsidR="00285840">
        <w:rPr>
          <w:b/>
          <w:bCs/>
        </w:rPr>
        <w:t>.</w:t>
      </w:r>
      <w:r w:rsidRPr="00843787">
        <w:rPr>
          <w:b/>
          <w:bCs/>
        </w:rPr>
        <w:t xml:space="preserve"> Definities</w:t>
      </w:r>
    </w:p>
    <w:p w:rsidR="00843787" w:rsidRPr="00843787" w:rsidRDefault="00843787" w:rsidP="00BA10FB">
      <w:pPr>
        <w:jc w:val="both"/>
      </w:pPr>
      <w:r w:rsidRPr="00843787">
        <w:t>In deze verordening wordt verstaan onder:</w:t>
      </w:r>
    </w:p>
    <w:p w:rsidR="00843787" w:rsidRPr="00843787" w:rsidRDefault="00843787" w:rsidP="00BA10FB">
      <w:pPr>
        <w:pStyle w:val="Lijstalinea"/>
        <w:numPr>
          <w:ilvl w:val="0"/>
          <w:numId w:val="1"/>
        </w:numPr>
        <w:jc w:val="both"/>
      </w:pPr>
      <w:r w:rsidRPr="00843787">
        <w:t>doelmatigheid: het realiseren van bepaalde prestaties met een zo beperkt mogelijke inzet van middelen;</w:t>
      </w:r>
    </w:p>
    <w:p w:rsidR="00843787" w:rsidRDefault="00843787" w:rsidP="00BA10FB">
      <w:pPr>
        <w:pStyle w:val="Lijstalinea"/>
        <w:numPr>
          <w:ilvl w:val="0"/>
          <w:numId w:val="1"/>
        </w:numPr>
        <w:jc w:val="both"/>
      </w:pPr>
      <w:r w:rsidRPr="00843787">
        <w:t>doeltreffendheid: de mate waarin de gewenste prestaties en beoogde maatschappelijke effecten van het</w:t>
      </w:r>
      <w:r w:rsidR="00812CAC">
        <w:t xml:space="preserve"> </w:t>
      </w:r>
      <w:r w:rsidRPr="00843787">
        <w:t>beleid daadwerkelijk worden behaald.</w:t>
      </w:r>
    </w:p>
    <w:p w:rsidR="00843787" w:rsidRPr="00843787" w:rsidRDefault="00843787" w:rsidP="00BA10FB">
      <w:pPr>
        <w:pStyle w:val="Lijstalinea"/>
        <w:jc w:val="both"/>
      </w:pPr>
    </w:p>
    <w:p w:rsidR="00843787" w:rsidRPr="00843787" w:rsidRDefault="00843787" w:rsidP="00BA10FB">
      <w:pPr>
        <w:jc w:val="both"/>
        <w:rPr>
          <w:b/>
          <w:bCs/>
        </w:rPr>
      </w:pPr>
      <w:r w:rsidRPr="00843787">
        <w:rPr>
          <w:b/>
          <w:bCs/>
        </w:rPr>
        <w:t>Artikel 2</w:t>
      </w:r>
      <w:r w:rsidR="00285840">
        <w:rPr>
          <w:b/>
          <w:bCs/>
        </w:rPr>
        <w:t>.</w:t>
      </w:r>
      <w:r w:rsidRPr="00843787">
        <w:rPr>
          <w:b/>
          <w:bCs/>
        </w:rPr>
        <w:t xml:space="preserve"> </w:t>
      </w:r>
      <w:proofErr w:type="spellStart"/>
      <w:r w:rsidRPr="00843787">
        <w:rPr>
          <w:b/>
          <w:bCs/>
        </w:rPr>
        <w:t>Onderzoeksfrequentie</w:t>
      </w:r>
      <w:proofErr w:type="spellEnd"/>
    </w:p>
    <w:p w:rsidR="00843787" w:rsidRDefault="00B66F9C" w:rsidP="00BA10FB">
      <w:pPr>
        <w:jc w:val="both"/>
      </w:pPr>
      <w:r>
        <w:t>De direct</w:t>
      </w:r>
      <w:r w:rsidR="00591855">
        <w:t xml:space="preserve">eur </w:t>
      </w:r>
      <w:r>
        <w:t xml:space="preserve">onderzoekt op verzoek van het bestuur van </w:t>
      </w:r>
      <w:proofErr w:type="spellStart"/>
      <w:r>
        <w:t>BghU</w:t>
      </w:r>
      <w:proofErr w:type="spellEnd"/>
      <w:r>
        <w:t xml:space="preserve"> de doelmatigheid en doeltreffendheid van specifieke onderdelen van de taakuitvoering.</w:t>
      </w:r>
    </w:p>
    <w:p w:rsidR="00B66F9C" w:rsidRPr="00843787" w:rsidRDefault="00B66F9C" w:rsidP="00BA10FB">
      <w:pPr>
        <w:jc w:val="both"/>
      </w:pPr>
    </w:p>
    <w:p w:rsidR="00843787" w:rsidRPr="00843787" w:rsidRDefault="00843787" w:rsidP="00BA10FB">
      <w:pPr>
        <w:jc w:val="both"/>
        <w:rPr>
          <w:b/>
          <w:bCs/>
        </w:rPr>
      </w:pPr>
      <w:r w:rsidRPr="00843787">
        <w:rPr>
          <w:b/>
          <w:bCs/>
        </w:rPr>
        <w:t xml:space="preserve">Artikel </w:t>
      </w:r>
      <w:r w:rsidR="00285840">
        <w:rPr>
          <w:b/>
          <w:bCs/>
        </w:rPr>
        <w:t>3.</w:t>
      </w:r>
      <w:r w:rsidRPr="00843787">
        <w:rPr>
          <w:b/>
          <w:bCs/>
        </w:rPr>
        <w:t xml:space="preserve"> </w:t>
      </w:r>
      <w:r w:rsidR="00AF13B4">
        <w:rPr>
          <w:b/>
          <w:bCs/>
        </w:rPr>
        <w:t>Rapportage</w:t>
      </w:r>
      <w:r w:rsidR="00AF13B4" w:rsidRPr="00843787">
        <w:rPr>
          <w:b/>
          <w:bCs/>
        </w:rPr>
        <w:t xml:space="preserve"> </w:t>
      </w:r>
      <w:r w:rsidRPr="00843787">
        <w:rPr>
          <w:b/>
          <w:bCs/>
        </w:rPr>
        <w:t>onderzoeken</w:t>
      </w:r>
    </w:p>
    <w:p w:rsidR="00843787" w:rsidRDefault="00C67BF6" w:rsidP="00BA10FB">
      <w:pPr>
        <w:jc w:val="both"/>
      </w:pPr>
      <w:r>
        <w:t>De direct</w:t>
      </w:r>
      <w:r w:rsidR="00591855">
        <w:t>eur</w:t>
      </w:r>
      <w:r w:rsidR="00843787" w:rsidRPr="00843787">
        <w:t xml:space="preserve"> rapporteert in de bedrijfsvoeringparagraaf van de begroting</w:t>
      </w:r>
      <w:r w:rsidR="00AF13B4">
        <w:t xml:space="preserve">, de periodieke </w:t>
      </w:r>
      <w:proofErr w:type="spellStart"/>
      <w:r w:rsidR="00AF13B4">
        <w:t>bestuursrapportages</w:t>
      </w:r>
      <w:proofErr w:type="spellEnd"/>
      <w:r w:rsidR="00AF13B4">
        <w:t xml:space="preserve"> </w:t>
      </w:r>
      <w:r w:rsidR="00843787" w:rsidRPr="00843787">
        <w:t xml:space="preserve"> en</w:t>
      </w:r>
      <w:r w:rsidR="00AF13B4">
        <w:t xml:space="preserve"> de</w:t>
      </w:r>
      <w:r w:rsidR="00843787" w:rsidRPr="00843787">
        <w:t xml:space="preserve"> jaarstukken over de onderzoeken naar de doelmatigheid en doeltreffendheid</w:t>
      </w:r>
      <w:r w:rsidR="00285840">
        <w:t>.</w:t>
      </w:r>
    </w:p>
    <w:p w:rsidR="00843787" w:rsidRDefault="00843787" w:rsidP="00843787"/>
    <w:p w:rsidR="00843787" w:rsidRPr="00843787" w:rsidRDefault="00843787" w:rsidP="00843787">
      <w:pPr>
        <w:pStyle w:val="Lijstalinea"/>
        <w:ind w:left="0"/>
        <w:rPr>
          <w:b/>
        </w:rPr>
      </w:pPr>
      <w:r w:rsidRPr="00843787">
        <w:rPr>
          <w:b/>
        </w:rPr>
        <w:t xml:space="preserve">Artikel </w:t>
      </w:r>
      <w:r w:rsidR="00285840">
        <w:rPr>
          <w:b/>
        </w:rPr>
        <w:t>4.</w:t>
      </w:r>
      <w:r w:rsidRPr="00843787">
        <w:rPr>
          <w:b/>
        </w:rPr>
        <w:t xml:space="preserve"> Inwerkingtreding</w:t>
      </w:r>
    </w:p>
    <w:p w:rsidR="00843787" w:rsidRDefault="00843787" w:rsidP="00843787">
      <w:pPr>
        <w:pStyle w:val="Lijstalinea"/>
        <w:ind w:left="0"/>
      </w:pPr>
      <w:r>
        <w:t>Deze verordening treedt in werking met ingang van 1</w:t>
      </w:r>
      <w:r w:rsidR="00BA10FB">
        <w:t xml:space="preserve"> januari</w:t>
      </w:r>
      <w:r>
        <w:t xml:space="preserve"> </w:t>
      </w:r>
      <w:r w:rsidR="00B66F9C">
        <w:t>2022.</w:t>
      </w:r>
    </w:p>
    <w:p w:rsidR="00843787" w:rsidRDefault="00843787" w:rsidP="00843787">
      <w:pPr>
        <w:pStyle w:val="Lijstalinea"/>
        <w:ind w:left="0"/>
      </w:pPr>
    </w:p>
    <w:p w:rsidR="00843787" w:rsidRPr="00843787" w:rsidRDefault="00843787" w:rsidP="00843787">
      <w:pPr>
        <w:pStyle w:val="Lijstalinea"/>
        <w:ind w:left="0"/>
        <w:rPr>
          <w:b/>
        </w:rPr>
      </w:pPr>
      <w:r w:rsidRPr="00843787">
        <w:rPr>
          <w:b/>
        </w:rPr>
        <w:t xml:space="preserve">Artikel </w:t>
      </w:r>
      <w:r w:rsidR="00285840">
        <w:rPr>
          <w:b/>
        </w:rPr>
        <w:t>5.</w:t>
      </w:r>
      <w:r w:rsidRPr="00843787">
        <w:rPr>
          <w:b/>
        </w:rPr>
        <w:t xml:space="preserve"> Citeertitel</w:t>
      </w:r>
    </w:p>
    <w:p w:rsidR="00174B5D" w:rsidRPr="00D71F8A" w:rsidRDefault="00174B5D" w:rsidP="00174B5D">
      <w:r w:rsidRPr="00D71F8A">
        <w:t xml:space="preserve">Deze verordening wordt aangehaald als </w:t>
      </w:r>
      <w:r w:rsidR="00B66F9C">
        <w:t>‘</w:t>
      </w:r>
      <w:r w:rsidRPr="00D71F8A">
        <w:t>Verordening Onderzoeke</w:t>
      </w:r>
      <w:r w:rsidR="00C67BF6">
        <w:t xml:space="preserve">n doelmatigheid en doeltreffendheid </w:t>
      </w:r>
      <w:proofErr w:type="spellStart"/>
      <w:r w:rsidR="00C67BF6">
        <w:t>BghU</w:t>
      </w:r>
      <w:proofErr w:type="spellEnd"/>
      <w:r w:rsidR="00C67BF6">
        <w:t xml:space="preserve"> 20</w:t>
      </w:r>
      <w:r w:rsidR="00B66F9C">
        <w:t>22’</w:t>
      </w:r>
      <w:r w:rsidRPr="00D71F8A">
        <w:t>.</w:t>
      </w:r>
    </w:p>
    <w:p w:rsidR="00174B5D" w:rsidRPr="00D71F8A" w:rsidRDefault="00174B5D" w:rsidP="00174B5D">
      <w:pPr>
        <w:pStyle w:val="Lijstalinea"/>
      </w:pPr>
    </w:p>
    <w:p w:rsidR="00B66F9C" w:rsidRPr="00B170DC" w:rsidRDefault="00174B5D" w:rsidP="00B170DC">
      <w:r w:rsidRPr="00D71F8A">
        <w:t xml:space="preserve">Aldus vastgesteld in de vergadering van het bestuur op </w:t>
      </w:r>
      <w:r w:rsidR="00B66F9C">
        <w:t xml:space="preserve">9 december 2021. </w:t>
      </w:r>
    </w:p>
    <w:p w:rsidR="00B66F9C" w:rsidRDefault="00B66F9C" w:rsidP="00B66F9C">
      <w:pPr>
        <w:autoSpaceDE w:val="0"/>
        <w:autoSpaceDN w:val="0"/>
        <w:adjustRightInd w:val="0"/>
        <w:rPr>
          <w:rFonts w:ascii="Lucida Sans" w:hAnsi="Lucida Sans" w:cs="Arial"/>
          <w:bCs/>
          <w:sz w:val="18"/>
          <w:szCs w:val="18"/>
        </w:rPr>
      </w:pPr>
    </w:p>
    <w:p w:rsidR="00B66F9C" w:rsidRPr="00BF7E51" w:rsidRDefault="00B66F9C" w:rsidP="00B66F9C">
      <w:pPr>
        <w:autoSpaceDE w:val="0"/>
        <w:autoSpaceDN w:val="0"/>
        <w:adjustRightInd w:val="0"/>
        <w:rPr>
          <w:rFonts w:ascii="Lucida Sans" w:hAnsi="Lucida Sans" w:cs="Arial"/>
          <w:bCs/>
          <w:sz w:val="18"/>
          <w:szCs w:val="18"/>
        </w:rPr>
      </w:pPr>
      <w:r w:rsidRPr="00BF7E51">
        <w:rPr>
          <w:rFonts w:ascii="Lucida Sans" w:hAnsi="Lucida Sans" w:cs="Arial"/>
          <w:bCs/>
          <w:sz w:val="18"/>
          <w:szCs w:val="18"/>
        </w:rPr>
        <w:t xml:space="preserve">Het Bestuur van </w:t>
      </w:r>
      <w:proofErr w:type="spellStart"/>
      <w:r w:rsidRPr="00BF7E51">
        <w:rPr>
          <w:rFonts w:ascii="Lucida Sans" w:hAnsi="Lucida Sans" w:cs="Arial"/>
          <w:bCs/>
          <w:sz w:val="18"/>
          <w:szCs w:val="18"/>
        </w:rPr>
        <w:t>BghU</w:t>
      </w:r>
      <w:proofErr w:type="spellEnd"/>
      <w:r w:rsidRPr="00BF7E51">
        <w:rPr>
          <w:rFonts w:ascii="Lucida Sans" w:hAnsi="Lucida Sans" w:cs="Arial"/>
          <w:bCs/>
          <w:sz w:val="18"/>
          <w:szCs w:val="18"/>
        </w:rPr>
        <w:t>,</w:t>
      </w:r>
    </w:p>
    <w:p w:rsidR="00B66F9C" w:rsidRPr="00BF7E51" w:rsidRDefault="00B66F9C" w:rsidP="00B66F9C">
      <w:pPr>
        <w:autoSpaceDE w:val="0"/>
        <w:autoSpaceDN w:val="0"/>
        <w:adjustRightInd w:val="0"/>
        <w:rPr>
          <w:rFonts w:ascii="Lucida Sans" w:hAnsi="Lucida Sans" w:cs="Arial"/>
          <w:bCs/>
          <w:sz w:val="18"/>
          <w:szCs w:val="18"/>
        </w:rPr>
      </w:pPr>
    </w:p>
    <w:p w:rsidR="00B66F9C" w:rsidRPr="00BF7E51" w:rsidRDefault="00B66F9C" w:rsidP="00B66F9C">
      <w:pPr>
        <w:autoSpaceDE w:val="0"/>
        <w:autoSpaceDN w:val="0"/>
        <w:adjustRightInd w:val="0"/>
        <w:rPr>
          <w:rFonts w:ascii="Lucida Sans" w:hAnsi="Lucida Sans" w:cs="Arial"/>
          <w:bCs/>
          <w:sz w:val="18"/>
          <w:szCs w:val="18"/>
        </w:rPr>
      </w:pPr>
    </w:p>
    <w:p w:rsidR="00B66F9C" w:rsidRPr="00BF7E51" w:rsidRDefault="00B66F9C" w:rsidP="00B66F9C">
      <w:pPr>
        <w:rPr>
          <w:rFonts w:ascii="Lucida Sans" w:hAnsi="Lucida Sans" w:cs="Arial"/>
          <w:bCs/>
          <w:sz w:val="18"/>
          <w:szCs w:val="18"/>
        </w:rPr>
      </w:pPr>
      <w:r w:rsidRPr="00BF7E51">
        <w:rPr>
          <w:rFonts w:ascii="Lucida Sans" w:hAnsi="Lucida Sans" w:cs="Arial"/>
          <w:bCs/>
          <w:sz w:val="18"/>
          <w:szCs w:val="18"/>
        </w:rPr>
        <w:t>de voorzitter</w:t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  <w:t xml:space="preserve">de secretaris,              </w:t>
      </w:r>
    </w:p>
    <w:p w:rsidR="00B66F9C" w:rsidRPr="00BF7E51" w:rsidRDefault="00B66F9C" w:rsidP="00B66F9C">
      <w:pPr>
        <w:rPr>
          <w:rFonts w:ascii="Lucida Sans" w:hAnsi="Lucida Sans" w:cs="Arial"/>
          <w:bCs/>
          <w:sz w:val="18"/>
          <w:szCs w:val="18"/>
        </w:rPr>
      </w:pPr>
      <w:r w:rsidRPr="00BF7E51">
        <w:rPr>
          <w:rFonts w:ascii="Lucida Sans" w:hAnsi="Lucida Sans" w:cs="Arial"/>
          <w:bCs/>
          <w:sz w:val="18"/>
          <w:szCs w:val="18"/>
        </w:rPr>
        <w:t xml:space="preserve">                                                                                             </w:t>
      </w:r>
    </w:p>
    <w:p w:rsidR="00B66F9C" w:rsidRPr="00BF7E51" w:rsidRDefault="00B66F9C" w:rsidP="00B66F9C">
      <w:pPr>
        <w:rPr>
          <w:rFonts w:ascii="Lucida Sans" w:hAnsi="Lucida Sans" w:cs="Arial"/>
          <w:bCs/>
          <w:sz w:val="18"/>
          <w:szCs w:val="18"/>
        </w:rPr>
      </w:pPr>
    </w:p>
    <w:p w:rsidR="00B66F9C" w:rsidRPr="00B170DC" w:rsidRDefault="00B66F9C" w:rsidP="00B170DC">
      <w:pPr>
        <w:rPr>
          <w:rFonts w:ascii="Lucida Sans" w:hAnsi="Lucida Sans" w:cs="Arial"/>
          <w:bCs/>
          <w:sz w:val="18"/>
          <w:szCs w:val="18"/>
        </w:rPr>
      </w:pPr>
      <w:r w:rsidRPr="00BF7E51">
        <w:rPr>
          <w:rFonts w:ascii="Lucida Sans" w:hAnsi="Lucida Sans" w:cs="Arial"/>
          <w:bCs/>
          <w:sz w:val="18"/>
          <w:szCs w:val="18"/>
        </w:rPr>
        <w:t>J.C.H. Haan</w:t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</w:r>
      <w:r w:rsidRPr="00BF7E51">
        <w:rPr>
          <w:rFonts w:ascii="Lucida Sans" w:hAnsi="Lucida Sans" w:cs="Arial"/>
          <w:bCs/>
          <w:sz w:val="18"/>
          <w:szCs w:val="18"/>
        </w:rPr>
        <w:tab/>
        <w:t>M. Vrisou van Eck</w:t>
      </w:r>
    </w:p>
    <w:p w:rsidR="00174B5D" w:rsidRDefault="00174B5D" w:rsidP="00B66F9C">
      <w:pPr>
        <w:pStyle w:val="Lijstalinea"/>
      </w:pPr>
    </w:p>
    <w:sectPr w:rsidR="00174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40" w:rsidRDefault="00285840" w:rsidP="00285840">
      <w:pPr>
        <w:spacing w:line="240" w:lineRule="auto"/>
      </w:pPr>
      <w:r>
        <w:separator/>
      </w:r>
    </w:p>
  </w:endnote>
  <w:endnote w:type="continuationSeparator" w:id="0">
    <w:p w:rsidR="00285840" w:rsidRDefault="00285840" w:rsidP="0028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40" w:rsidRDefault="00285840" w:rsidP="00285840">
      <w:pPr>
        <w:spacing w:line="240" w:lineRule="auto"/>
      </w:pPr>
      <w:r>
        <w:separator/>
      </w:r>
    </w:p>
  </w:footnote>
  <w:footnote w:type="continuationSeparator" w:id="0">
    <w:p w:rsidR="00285840" w:rsidRDefault="00285840" w:rsidP="00285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40" w:rsidRDefault="00285840" w:rsidP="0028584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04FD60A" wp14:editId="11D2EA4B">
          <wp:extent cx="2828925" cy="70739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52E"/>
    <w:multiLevelType w:val="hybridMultilevel"/>
    <w:tmpl w:val="E4AC5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9D2"/>
    <w:multiLevelType w:val="hybridMultilevel"/>
    <w:tmpl w:val="95EA9A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A13CA"/>
    <w:multiLevelType w:val="hybridMultilevel"/>
    <w:tmpl w:val="A8847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1EF8"/>
    <w:multiLevelType w:val="hybridMultilevel"/>
    <w:tmpl w:val="CDFCD0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BE147D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27637"/>
    <w:multiLevelType w:val="hybridMultilevel"/>
    <w:tmpl w:val="A9EC4DB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0E9C"/>
    <w:multiLevelType w:val="hybridMultilevel"/>
    <w:tmpl w:val="2FE866B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F3668"/>
    <w:multiLevelType w:val="hybridMultilevel"/>
    <w:tmpl w:val="F9422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D2858"/>
    <w:multiLevelType w:val="hybridMultilevel"/>
    <w:tmpl w:val="DC2E66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7"/>
    <w:rsid w:val="000F0C31"/>
    <w:rsid w:val="00104A14"/>
    <w:rsid w:val="001363AA"/>
    <w:rsid w:val="00174B5D"/>
    <w:rsid w:val="00285840"/>
    <w:rsid w:val="00341AD4"/>
    <w:rsid w:val="005676D6"/>
    <w:rsid w:val="00591855"/>
    <w:rsid w:val="005A5164"/>
    <w:rsid w:val="006555F2"/>
    <w:rsid w:val="00812CAC"/>
    <w:rsid w:val="00843787"/>
    <w:rsid w:val="00916A3F"/>
    <w:rsid w:val="00981A9F"/>
    <w:rsid w:val="00AF13B4"/>
    <w:rsid w:val="00B170DC"/>
    <w:rsid w:val="00B66F9C"/>
    <w:rsid w:val="00BA10FB"/>
    <w:rsid w:val="00C67BF6"/>
    <w:rsid w:val="00D71F8A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254DC9-93B5-4D60-9884-3B222D7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6D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7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67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676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67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676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67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6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67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567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567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567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567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5676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Geenafstand">
    <w:name w:val="No Spacing"/>
    <w:uiPriority w:val="1"/>
    <w:qFormat/>
    <w:rsid w:val="005676D6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8437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13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13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13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3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13B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3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858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840"/>
  </w:style>
  <w:style w:type="paragraph" w:styleId="Voettekst">
    <w:name w:val="footer"/>
    <w:basedOn w:val="Standaard"/>
    <w:link w:val="VoettekstChar"/>
    <w:uiPriority w:val="99"/>
    <w:unhideWhenUsed/>
    <w:rsid w:val="002858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BGHU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Marieke Vrisou van Eck</cp:lastModifiedBy>
  <cp:revision>2</cp:revision>
  <dcterms:created xsi:type="dcterms:W3CDTF">2021-12-21T13:34:00Z</dcterms:created>
  <dcterms:modified xsi:type="dcterms:W3CDTF">2021-12-21T13:34:00Z</dcterms:modified>
</cp:coreProperties>
</file>